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FE83" w14:textId="1ED0F9E9" w:rsidR="00CE7769" w:rsidRDefault="00823449" w:rsidP="00CE7769">
      <w:pPr>
        <w:pStyle w:val="Title"/>
      </w:pPr>
      <w:r w:rsidRPr="00CE7769">
        <w:t>“</w:t>
      </w:r>
      <w:r w:rsidR="009F2D9D" w:rsidRPr="00CE7769">
        <w:t>Simplifying</w:t>
      </w:r>
      <w:r w:rsidR="007F0FF8" w:rsidRPr="00CE7769">
        <w:t xml:space="preserve"> isn’t </w:t>
      </w:r>
      <w:r w:rsidR="0002372A" w:rsidRPr="00CE7769">
        <w:t>as</w:t>
      </w:r>
      <w:r w:rsidR="000477B3" w:rsidRPr="00CE7769">
        <w:t xml:space="preserve"> </w:t>
      </w:r>
      <w:r w:rsidR="00A3397E" w:rsidRPr="00CE7769">
        <w:t>simple</w:t>
      </w:r>
      <w:r w:rsidR="0002372A" w:rsidRPr="00CE7769">
        <w:t xml:space="preserve"> as it sounds</w:t>
      </w:r>
      <w:r w:rsidR="007F0FF8" w:rsidRPr="00CE7769">
        <w:t xml:space="preserve">!” </w:t>
      </w:r>
    </w:p>
    <w:p w14:paraId="04C41FFA" w14:textId="77777777" w:rsidR="00CE7769" w:rsidRDefault="00CE7769" w:rsidP="002A7149">
      <w:pPr>
        <w:spacing w:after="0"/>
        <w:jc w:val="both"/>
        <w:rPr>
          <w:rFonts w:ascii="DIN Light" w:hAnsi="DIN Light"/>
          <w:b/>
          <w:sz w:val="24"/>
          <w:szCs w:val="24"/>
        </w:rPr>
      </w:pPr>
    </w:p>
    <w:p w14:paraId="52D93EAB" w14:textId="5599B511" w:rsidR="00AD2172" w:rsidRPr="00CE7769" w:rsidRDefault="001A0FB9" w:rsidP="002A7149">
      <w:pPr>
        <w:spacing w:after="0"/>
        <w:jc w:val="both"/>
        <w:rPr>
          <w:rFonts w:ascii="DIN Light" w:hAnsi="DIN Light"/>
          <w:b/>
          <w:i/>
          <w:sz w:val="24"/>
          <w:szCs w:val="24"/>
        </w:rPr>
      </w:pPr>
      <w:r w:rsidRPr="00CE7769">
        <w:rPr>
          <w:rFonts w:ascii="DIN Light" w:hAnsi="DIN Light"/>
          <w:b/>
          <w:i/>
          <w:sz w:val="24"/>
          <w:szCs w:val="24"/>
        </w:rPr>
        <w:t>We talk to n</w:t>
      </w:r>
      <w:r w:rsidR="007F0FF8" w:rsidRPr="00CE7769">
        <w:rPr>
          <w:rFonts w:ascii="DIN Light" w:hAnsi="DIN Light"/>
          <w:b/>
          <w:i/>
          <w:sz w:val="24"/>
          <w:szCs w:val="24"/>
        </w:rPr>
        <w:t xml:space="preserve">utrition </w:t>
      </w:r>
      <w:r w:rsidR="00C336A4" w:rsidRPr="00CE7769">
        <w:rPr>
          <w:rFonts w:ascii="DIN Light" w:hAnsi="DIN Light"/>
          <w:b/>
          <w:i/>
          <w:sz w:val="24"/>
          <w:szCs w:val="24"/>
        </w:rPr>
        <w:t>advisor</w:t>
      </w:r>
      <w:r w:rsidR="007F0FF8" w:rsidRPr="00CE7769">
        <w:rPr>
          <w:rFonts w:ascii="DIN Light" w:hAnsi="DIN Light"/>
          <w:b/>
          <w:i/>
          <w:sz w:val="24"/>
          <w:szCs w:val="24"/>
        </w:rPr>
        <w:t xml:space="preserve"> Béatrice Mounier</w:t>
      </w:r>
      <w:r w:rsidR="009061ED" w:rsidRPr="00CE7769">
        <w:rPr>
          <w:rFonts w:ascii="DIN Light" w:hAnsi="DIN Light"/>
          <w:b/>
          <w:i/>
          <w:sz w:val="24"/>
          <w:szCs w:val="24"/>
        </w:rPr>
        <w:t xml:space="preserve"> about</w:t>
      </w:r>
      <w:r w:rsidR="007F0FF8" w:rsidRPr="00CE7769">
        <w:rPr>
          <w:rFonts w:ascii="DIN Light" w:hAnsi="DIN Light"/>
          <w:b/>
          <w:i/>
          <w:sz w:val="24"/>
          <w:szCs w:val="24"/>
        </w:rPr>
        <w:t xml:space="preserve"> simplifying</w:t>
      </w:r>
      <w:r w:rsidR="00337A5C" w:rsidRPr="00CE7769">
        <w:rPr>
          <w:rFonts w:ascii="DIN Light" w:hAnsi="DIN Light"/>
          <w:b/>
          <w:i/>
          <w:sz w:val="24"/>
          <w:szCs w:val="24"/>
        </w:rPr>
        <w:t xml:space="preserve"> </w:t>
      </w:r>
      <w:r w:rsidR="007F0FF8" w:rsidRPr="00CE7769">
        <w:rPr>
          <w:rFonts w:ascii="DIN Light" w:hAnsi="DIN Light"/>
          <w:b/>
          <w:i/>
          <w:sz w:val="24"/>
          <w:szCs w:val="24"/>
        </w:rPr>
        <w:t>the</w:t>
      </w:r>
      <w:r w:rsidR="00B97690" w:rsidRPr="00CE7769">
        <w:rPr>
          <w:rFonts w:ascii="DIN Light" w:hAnsi="DIN Light"/>
          <w:b/>
          <w:i/>
          <w:sz w:val="24"/>
          <w:szCs w:val="24"/>
        </w:rPr>
        <w:t xml:space="preserve"> protocol for diagnosing and managing</w:t>
      </w:r>
      <w:r w:rsidR="007F0FF8" w:rsidRPr="00CE7769">
        <w:rPr>
          <w:rFonts w:ascii="DIN Light" w:hAnsi="DIN Light"/>
          <w:b/>
          <w:i/>
          <w:sz w:val="24"/>
          <w:szCs w:val="24"/>
        </w:rPr>
        <w:t xml:space="preserve"> acute</w:t>
      </w:r>
      <w:r w:rsidR="00337A5C" w:rsidRPr="00CE7769">
        <w:rPr>
          <w:rFonts w:ascii="DIN Light" w:hAnsi="DIN Light"/>
          <w:b/>
          <w:i/>
          <w:sz w:val="24"/>
          <w:szCs w:val="24"/>
        </w:rPr>
        <w:t xml:space="preserve"> </w:t>
      </w:r>
      <w:r w:rsidR="00766373" w:rsidRPr="00CE7769">
        <w:rPr>
          <w:rFonts w:ascii="DIN Light" w:hAnsi="DIN Light"/>
          <w:b/>
          <w:i/>
          <w:sz w:val="24"/>
          <w:szCs w:val="24"/>
        </w:rPr>
        <w:t xml:space="preserve">malnutrition </w:t>
      </w:r>
      <w:r w:rsidR="007F0FF8" w:rsidRPr="00CE7769">
        <w:rPr>
          <w:rFonts w:ascii="DIN Light" w:hAnsi="DIN Light"/>
          <w:b/>
          <w:i/>
          <w:sz w:val="24"/>
          <w:szCs w:val="24"/>
        </w:rPr>
        <w:t>in</w:t>
      </w:r>
      <w:r w:rsidR="00766373" w:rsidRPr="00CE7769">
        <w:rPr>
          <w:rFonts w:ascii="DIN Light" w:hAnsi="DIN Light"/>
          <w:b/>
          <w:i/>
          <w:sz w:val="24"/>
          <w:szCs w:val="24"/>
        </w:rPr>
        <w:t xml:space="preserve"> Niger</w:t>
      </w:r>
      <w:r w:rsidR="00CF24BF" w:rsidRPr="00CE7769">
        <w:rPr>
          <w:rFonts w:ascii="DIN Light" w:hAnsi="DIN Light"/>
          <w:b/>
          <w:i/>
          <w:sz w:val="24"/>
          <w:szCs w:val="24"/>
        </w:rPr>
        <w:t>.</w:t>
      </w:r>
    </w:p>
    <w:p w14:paraId="6F3579C6" w14:textId="77777777" w:rsidR="00AD2172" w:rsidRPr="00CE7769" w:rsidRDefault="00AD2172" w:rsidP="002A7149">
      <w:pPr>
        <w:spacing w:after="0"/>
        <w:jc w:val="both"/>
        <w:rPr>
          <w:rFonts w:ascii="DIN Light" w:hAnsi="DIN Light"/>
          <w:b/>
          <w:u w:val="single"/>
        </w:rPr>
      </w:pPr>
    </w:p>
    <w:p w14:paraId="48DE7573" w14:textId="64EF9B65" w:rsidR="00590EEE" w:rsidRPr="00CE7769" w:rsidRDefault="00160F41" w:rsidP="002A7149">
      <w:pPr>
        <w:jc w:val="both"/>
        <w:rPr>
          <w:rFonts w:ascii="DIN Light" w:hAnsi="DIN Light"/>
          <w:b/>
        </w:rPr>
      </w:pPr>
      <w:r w:rsidRPr="00CE7769">
        <w:rPr>
          <w:rFonts w:ascii="DIN Light" w:hAnsi="DIN Light"/>
          <w:b/>
        </w:rPr>
        <w:t xml:space="preserve">Béatrice Mounier </w:t>
      </w:r>
      <w:r w:rsidR="00A3397E" w:rsidRPr="00CE7769">
        <w:rPr>
          <w:rFonts w:ascii="DIN Light" w:hAnsi="DIN Light"/>
          <w:b/>
        </w:rPr>
        <w:t xml:space="preserve">has </w:t>
      </w:r>
      <w:r w:rsidR="001A0FB9" w:rsidRPr="00CE7769">
        <w:rPr>
          <w:rFonts w:ascii="DIN Light" w:hAnsi="DIN Light"/>
          <w:b/>
        </w:rPr>
        <w:t xml:space="preserve">just </w:t>
      </w:r>
      <w:r w:rsidR="007F0FF8" w:rsidRPr="00CE7769">
        <w:rPr>
          <w:rFonts w:ascii="DIN Light" w:hAnsi="DIN Light"/>
          <w:b/>
        </w:rPr>
        <w:t>spent</w:t>
      </w:r>
      <w:r w:rsidRPr="00CE7769">
        <w:rPr>
          <w:rFonts w:ascii="DIN Light" w:hAnsi="DIN Light"/>
          <w:b/>
        </w:rPr>
        <w:t xml:space="preserve"> </w:t>
      </w:r>
      <w:r w:rsidR="00590EEE" w:rsidRPr="00CE7769">
        <w:rPr>
          <w:rFonts w:ascii="DIN Light" w:hAnsi="DIN Light"/>
          <w:b/>
        </w:rPr>
        <w:t>several weeks</w:t>
      </w:r>
      <w:r w:rsidRPr="00CE7769">
        <w:rPr>
          <w:rFonts w:ascii="DIN Light" w:hAnsi="DIN Light"/>
          <w:b/>
        </w:rPr>
        <w:t xml:space="preserve"> </w:t>
      </w:r>
      <w:r w:rsidR="00823449" w:rsidRPr="00CE7769">
        <w:rPr>
          <w:rFonts w:ascii="DIN Light" w:hAnsi="DIN Light"/>
          <w:b/>
        </w:rPr>
        <w:t>in</w:t>
      </w:r>
      <w:r w:rsidR="006C79A4" w:rsidRPr="00CE7769">
        <w:rPr>
          <w:rFonts w:ascii="DIN Light" w:hAnsi="DIN Light"/>
          <w:b/>
        </w:rPr>
        <w:t xml:space="preserve"> Niger</w:t>
      </w:r>
      <w:r w:rsidR="00823449" w:rsidRPr="00CE7769">
        <w:rPr>
          <w:rFonts w:ascii="DIN Light" w:hAnsi="DIN Light"/>
          <w:b/>
        </w:rPr>
        <w:t xml:space="preserve"> where</w:t>
      </w:r>
      <w:r w:rsidR="00CF24BF" w:rsidRPr="00CE7769">
        <w:rPr>
          <w:rFonts w:ascii="DIN Light" w:hAnsi="DIN Light"/>
          <w:b/>
        </w:rPr>
        <w:t xml:space="preserve"> </w:t>
      </w:r>
      <w:r w:rsidR="00823449" w:rsidRPr="00CE7769">
        <w:rPr>
          <w:rFonts w:ascii="DIN Light" w:hAnsi="DIN Light"/>
          <w:b/>
        </w:rPr>
        <w:t>the</w:t>
      </w:r>
      <w:r w:rsidR="006C79A4" w:rsidRPr="00CE7769">
        <w:rPr>
          <w:rFonts w:ascii="DIN Light" w:hAnsi="DIN Light"/>
          <w:b/>
        </w:rPr>
        <w:t xml:space="preserve"> annual</w:t>
      </w:r>
      <w:r w:rsidR="00823449" w:rsidRPr="00CE7769">
        <w:rPr>
          <w:rFonts w:ascii="DIN Light" w:hAnsi="DIN Light"/>
          <w:b/>
        </w:rPr>
        <w:t xml:space="preserve"> onset of the rainy season and food gap </w:t>
      </w:r>
      <w:r w:rsidR="00341F57" w:rsidRPr="00CE7769">
        <w:rPr>
          <w:rFonts w:ascii="DIN Light" w:hAnsi="DIN Light"/>
          <w:b/>
        </w:rPr>
        <w:t>results in</w:t>
      </w:r>
      <w:r w:rsidR="00332088" w:rsidRPr="00CE7769">
        <w:rPr>
          <w:rFonts w:ascii="DIN Light" w:hAnsi="DIN Light"/>
          <w:b/>
        </w:rPr>
        <w:t xml:space="preserve"> </w:t>
      </w:r>
      <w:r w:rsidR="00823449" w:rsidRPr="00CE7769">
        <w:rPr>
          <w:rFonts w:ascii="DIN Light" w:hAnsi="DIN Light"/>
          <w:b/>
        </w:rPr>
        <w:t xml:space="preserve">extremely high levels of malnutrition and malaria. </w:t>
      </w:r>
      <w:r w:rsidR="00941F99" w:rsidRPr="00CE7769">
        <w:rPr>
          <w:rFonts w:ascii="DIN Light" w:hAnsi="DIN Light"/>
          <w:b/>
        </w:rPr>
        <w:t>Working in partnership with the Ministry of Health,</w:t>
      </w:r>
      <w:r w:rsidR="004E7A3E" w:rsidRPr="00CE7769">
        <w:rPr>
          <w:rFonts w:ascii="DIN Light" w:hAnsi="DIN Light"/>
          <w:b/>
        </w:rPr>
        <w:t xml:space="preserve"> from June to October</w:t>
      </w:r>
      <w:r w:rsidR="00941F99" w:rsidRPr="00CE7769">
        <w:rPr>
          <w:rFonts w:ascii="DIN Light" w:hAnsi="DIN Light"/>
          <w:b/>
        </w:rPr>
        <w:t xml:space="preserve"> </w:t>
      </w:r>
      <w:r w:rsidR="00CE7769">
        <w:rPr>
          <w:rFonts w:ascii="DIN Light" w:hAnsi="DIN Light"/>
          <w:b/>
        </w:rPr>
        <w:t>Doctors Without Borders (MSF)</w:t>
      </w:r>
      <w:r w:rsidR="00823449" w:rsidRPr="00CE7769">
        <w:rPr>
          <w:rFonts w:ascii="DIN Light" w:hAnsi="DIN Light"/>
          <w:b/>
        </w:rPr>
        <w:t xml:space="preserve"> teams</w:t>
      </w:r>
      <w:r w:rsidR="00941F99" w:rsidRPr="00CE7769">
        <w:rPr>
          <w:rFonts w:ascii="DIN Light" w:hAnsi="DIN Light"/>
          <w:b/>
        </w:rPr>
        <w:t xml:space="preserve"> </w:t>
      </w:r>
      <w:r w:rsidR="00341F57" w:rsidRPr="00CE7769">
        <w:rPr>
          <w:rFonts w:ascii="DIN Light" w:hAnsi="DIN Light"/>
          <w:b/>
        </w:rPr>
        <w:t>redouble</w:t>
      </w:r>
      <w:r w:rsidR="00823449" w:rsidRPr="00CE7769">
        <w:rPr>
          <w:rFonts w:ascii="DIN Light" w:hAnsi="DIN Light"/>
          <w:b/>
        </w:rPr>
        <w:t xml:space="preserve"> their </w:t>
      </w:r>
      <w:r w:rsidR="00855EA3" w:rsidRPr="00CE7769">
        <w:rPr>
          <w:rFonts w:ascii="DIN Light" w:hAnsi="DIN Light"/>
          <w:b/>
        </w:rPr>
        <w:t>efforts</w:t>
      </w:r>
      <w:r w:rsidR="0094057C" w:rsidRPr="00CE7769">
        <w:rPr>
          <w:rFonts w:ascii="DIN Light" w:hAnsi="DIN Light"/>
          <w:b/>
        </w:rPr>
        <w:t xml:space="preserve"> </w:t>
      </w:r>
      <w:r w:rsidR="00823449" w:rsidRPr="00CE7769">
        <w:rPr>
          <w:rFonts w:ascii="DIN Light" w:hAnsi="DIN Light"/>
          <w:b/>
        </w:rPr>
        <w:t xml:space="preserve">to </w:t>
      </w:r>
      <w:r w:rsidR="00855EA3" w:rsidRPr="00CE7769">
        <w:rPr>
          <w:rFonts w:ascii="DIN Light" w:hAnsi="DIN Light"/>
          <w:b/>
        </w:rPr>
        <w:t>address</w:t>
      </w:r>
      <w:r w:rsidR="00823449" w:rsidRPr="00CE7769">
        <w:rPr>
          <w:rFonts w:ascii="DIN Light" w:hAnsi="DIN Light"/>
          <w:b/>
        </w:rPr>
        <w:t xml:space="preserve"> </w:t>
      </w:r>
      <w:r w:rsidR="00F96D66" w:rsidRPr="00CE7769">
        <w:rPr>
          <w:rFonts w:ascii="DIN Light" w:hAnsi="DIN Light"/>
          <w:b/>
        </w:rPr>
        <w:t>the</w:t>
      </w:r>
      <w:r w:rsidR="00823449" w:rsidRPr="00CE7769">
        <w:rPr>
          <w:rFonts w:ascii="DIN Light" w:hAnsi="DIN Light"/>
          <w:b/>
        </w:rPr>
        <w:t xml:space="preserve"> seasonal peak and</w:t>
      </w:r>
      <w:r w:rsidR="00855EA3" w:rsidRPr="00CE7769">
        <w:rPr>
          <w:rFonts w:ascii="DIN Light" w:hAnsi="DIN Light"/>
          <w:b/>
        </w:rPr>
        <w:t xml:space="preserve"> </w:t>
      </w:r>
      <w:r w:rsidR="00B97690" w:rsidRPr="00CE7769">
        <w:rPr>
          <w:rFonts w:ascii="DIN Light" w:hAnsi="DIN Light"/>
          <w:b/>
        </w:rPr>
        <w:t>treat</w:t>
      </w:r>
      <w:r w:rsidR="00823449" w:rsidRPr="00CE7769">
        <w:rPr>
          <w:rFonts w:ascii="DIN Light" w:hAnsi="DIN Light"/>
          <w:b/>
        </w:rPr>
        <w:t xml:space="preserve"> thousands of children </w:t>
      </w:r>
      <w:r w:rsidR="00F96D66" w:rsidRPr="00CE7769">
        <w:rPr>
          <w:rFonts w:ascii="DIN Light" w:hAnsi="DIN Light"/>
          <w:b/>
        </w:rPr>
        <w:t>while</w:t>
      </w:r>
      <w:r w:rsidR="00FB3ABE" w:rsidRPr="00CE7769">
        <w:rPr>
          <w:rFonts w:ascii="DIN Light" w:hAnsi="DIN Light"/>
          <w:b/>
        </w:rPr>
        <w:t xml:space="preserve"> </w:t>
      </w:r>
      <w:r w:rsidR="00941F99" w:rsidRPr="00CE7769">
        <w:rPr>
          <w:rFonts w:ascii="DIN Light" w:hAnsi="DIN Light"/>
          <w:b/>
        </w:rPr>
        <w:t>continuing</w:t>
      </w:r>
      <w:r w:rsidR="00332088" w:rsidRPr="00CE7769">
        <w:rPr>
          <w:rFonts w:ascii="DIN Light" w:hAnsi="DIN Light"/>
          <w:b/>
        </w:rPr>
        <w:t xml:space="preserve"> </w:t>
      </w:r>
      <w:r w:rsidR="00CF24BF" w:rsidRPr="00CE7769">
        <w:rPr>
          <w:rFonts w:ascii="DIN Light" w:hAnsi="DIN Light"/>
          <w:b/>
        </w:rPr>
        <w:t>to</w:t>
      </w:r>
      <w:r w:rsidR="006C063E" w:rsidRPr="00CE7769">
        <w:rPr>
          <w:rFonts w:ascii="DIN Light" w:hAnsi="DIN Light"/>
          <w:b/>
        </w:rPr>
        <w:t xml:space="preserve"> </w:t>
      </w:r>
      <w:r w:rsidR="00FB3ABE" w:rsidRPr="00CE7769">
        <w:rPr>
          <w:rFonts w:ascii="DIN Light" w:hAnsi="DIN Light"/>
          <w:b/>
        </w:rPr>
        <w:t>try</w:t>
      </w:r>
      <w:r w:rsidR="0016376F" w:rsidRPr="00CE7769">
        <w:rPr>
          <w:rFonts w:ascii="DIN Light" w:hAnsi="DIN Light"/>
          <w:b/>
        </w:rPr>
        <w:t xml:space="preserve"> </w:t>
      </w:r>
      <w:r w:rsidR="00823449" w:rsidRPr="00CE7769">
        <w:rPr>
          <w:rFonts w:ascii="DIN Light" w:hAnsi="DIN Light"/>
          <w:b/>
        </w:rPr>
        <w:t xml:space="preserve">to </w:t>
      </w:r>
      <w:r w:rsidR="00855EA3" w:rsidRPr="00CE7769">
        <w:rPr>
          <w:rFonts w:ascii="DIN Light" w:hAnsi="DIN Light"/>
          <w:b/>
        </w:rPr>
        <w:t>develop</w:t>
      </w:r>
      <w:r w:rsidR="00823449" w:rsidRPr="00CE7769">
        <w:rPr>
          <w:rFonts w:ascii="DIN Light" w:hAnsi="DIN Light"/>
          <w:b/>
        </w:rPr>
        <w:t xml:space="preserve"> </w:t>
      </w:r>
      <w:r w:rsidR="00B97690" w:rsidRPr="00CE7769">
        <w:rPr>
          <w:rFonts w:ascii="DIN Light" w:hAnsi="DIN Light"/>
          <w:b/>
        </w:rPr>
        <w:t>more</w:t>
      </w:r>
      <w:r w:rsidR="00823449" w:rsidRPr="00CE7769">
        <w:rPr>
          <w:rFonts w:ascii="DIN Light" w:hAnsi="DIN Light"/>
          <w:b/>
        </w:rPr>
        <w:t xml:space="preserve"> decentralised and</w:t>
      </w:r>
      <w:r w:rsidR="00C336A4" w:rsidRPr="00CE7769">
        <w:rPr>
          <w:rFonts w:ascii="DIN Light" w:hAnsi="DIN Light"/>
          <w:b/>
        </w:rPr>
        <w:t xml:space="preserve"> </w:t>
      </w:r>
      <w:r w:rsidR="00823449" w:rsidRPr="00CE7769">
        <w:rPr>
          <w:rFonts w:ascii="DIN Light" w:hAnsi="DIN Light"/>
          <w:b/>
        </w:rPr>
        <w:t xml:space="preserve">simplified </w:t>
      </w:r>
      <w:r w:rsidR="00B97690" w:rsidRPr="00CE7769">
        <w:rPr>
          <w:rFonts w:ascii="DIN Light" w:hAnsi="DIN Light"/>
          <w:b/>
        </w:rPr>
        <w:t>approaches</w:t>
      </w:r>
      <w:r w:rsidR="00823449" w:rsidRPr="00CE7769">
        <w:rPr>
          <w:rFonts w:ascii="DIN Light" w:hAnsi="DIN Light"/>
          <w:b/>
        </w:rPr>
        <w:t>.</w:t>
      </w:r>
      <w:r w:rsidR="00B97690" w:rsidRPr="00CE7769">
        <w:rPr>
          <w:rFonts w:ascii="DIN Light" w:hAnsi="DIN Light"/>
          <w:b/>
        </w:rPr>
        <w:t xml:space="preserve"> Béatrice</w:t>
      </w:r>
      <w:r w:rsidR="005F263D" w:rsidRPr="00CE7769">
        <w:rPr>
          <w:rFonts w:ascii="DIN Light" w:hAnsi="DIN Light"/>
          <w:b/>
        </w:rPr>
        <w:t>’s</w:t>
      </w:r>
      <w:r w:rsidR="00B97690" w:rsidRPr="00CE7769">
        <w:rPr>
          <w:rFonts w:ascii="DIN Light" w:hAnsi="DIN Light"/>
          <w:b/>
        </w:rPr>
        <w:t xml:space="preserve"> work</w:t>
      </w:r>
      <w:r w:rsidR="00FB3ABE" w:rsidRPr="00CE7769">
        <w:rPr>
          <w:rFonts w:ascii="DIN Light" w:hAnsi="DIN Light"/>
          <w:b/>
        </w:rPr>
        <w:t xml:space="preserve"> focused on</w:t>
      </w:r>
      <w:r w:rsidR="00B97690" w:rsidRPr="00CE7769">
        <w:rPr>
          <w:rFonts w:ascii="DIN Light" w:hAnsi="DIN Light"/>
          <w:b/>
        </w:rPr>
        <w:t xml:space="preserve"> a</w:t>
      </w:r>
      <w:r w:rsidR="00823449" w:rsidRPr="00CE7769">
        <w:rPr>
          <w:rFonts w:ascii="DIN Light" w:hAnsi="DIN Light"/>
          <w:b/>
        </w:rPr>
        <w:t xml:space="preserve">dvocating </w:t>
      </w:r>
      <w:r w:rsidR="00F67752" w:rsidRPr="00CE7769">
        <w:rPr>
          <w:rFonts w:ascii="DIN Light" w:hAnsi="DIN Light"/>
          <w:b/>
        </w:rPr>
        <w:t>for more to be done to</w:t>
      </w:r>
      <w:r w:rsidR="00823449" w:rsidRPr="00CE7769">
        <w:rPr>
          <w:rFonts w:ascii="DIN Light" w:hAnsi="DIN Light"/>
          <w:b/>
        </w:rPr>
        <w:t xml:space="preserve"> </w:t>
      </w:r>
      <w:r w:rsidR="00F67752" w:rsidRPr="00CE7769">
        <w:rPr>
          <w:rFonts w:ascii="DIN Light" w:hAnsi="DIN Light"/>
          <w:b/>
        </w:rPr>
        <w:t>simplify</w:t>
      </w:r>
      <w:r w:rsidR="00823449" w:rsidRPr="00CE7769">
        <w:rPr>
          <w:rFonts w:ascii="DIN Light" w:hAnsi="DIN Light"/>
          <w:b/>
        </w:rPr>
        <w:t xml:space="preserve"> the national protocol for </w:t>
      </w:r>
      <w:r w:rsidR="00F67752" w:rsidRPr="00CE7769">
        <w:rPr>
          <w:rFonts w:ascii="DIN Light" w:hAnsi="DIN Light"/>
          <w:b/>
        </w:rPr>
        <w:t>the management of</w:t>
      </w:r>
      <w:r w:rsidR="00823449" w:rsidRPr="00CE7769">
        <w:rPr>
          <w:rFonts w:ascii="DIN Light" w:hAnsi="DIN Light"/>
          <w:b/>
        </w:rPr>
        <w:t xml:space="preserve"> acute malnutrition. </w:t>
      </w:r>
      <w:r w:rsidR="009F2565" w:rsidRPr="00CE7769">
        <w:rPr>
          <w:rFonts w:ascii="DIN Light" w:hAnsi="DIN Light"/>
          <w:b/>
        </w:rPr>
        <w:t>S</w:t>
      </w:r>
      <w:r w:rsidR="00823449" w:rsidRPr="00CE7769">
        <w:rPr>
          <w:rFonts w:ascii="DIN Light" w:hAnsi="DIN Light"/>
          <w:b/>
        </w:rPr>
        <w:t xml:space="preserve">he </w:t>
      </w:r>
      <w:r w:rsidR="006C063E" w:rsidRPr="00CE7769">
        <w:rPr>
          <w:rFonts w:ascii="DIN Light" w:hAnsi="DIN Light"/>
          <w:b/>
        </w:rPr>
        <w:t>discusses</w:t>
      </w:r>
      <w:r w:rsidR="00823449" w:rsidRPr="00CE7769">
        <w:rPr>
          <w:rFonts w:ascii="DIN Light" w:hAnsi="DIN Light"/>
          <w:b/>
        </w:rPr>
        <w:t xml:space="preserve"> the </w:t>
      </w:r>
      <w:r w:rsidR="00F67752" w:rsidRPr="00CE7769">
        <w:rPr>
          <w:rFonts w:ascii="DIN Light" w:hAnsi="DIN Light"/>
          <w:b/>
        </w:rPr>
        <w:t>issues</w:t>
      </w:r>
      <w:r w:rsidR="00823449" w:rsidRPr="00CE7769">
        <w:rPr>
          <w:rFonts w:ascii="DIN Light" w:hAnsi="DIN Light"/>
          <w:b/>
        </w:rPr>
        <w:t xml:space="preserve"> </w:t>
      </w:r>
      <w:r w:rsidR="006C79A4" w:rsidRPr="00CE7769">
        <w:rPr>
          <w:rFonts w:ascii="DIN Light" w:hAnsi="DIN Light"/>
          <w:b/>
        </w:rPr>
        <w:t>surrounding</w:t>
      </w:r>
      <w:r w:rsidR="006C063E" w:rsidRPr="00CE7769">
        <w:rPr>
          <w:rFonts w:ascii="DIN Light" w:hAnsi="DIN Light"/>
          <w:b/>
        </w:rPr>
        <w:t xml:space="preserve"> </w:t>
      </w:r>
      <w:r w:rsidR="00823449" w:rsidRPr="00CE7769">
        <w:rPr>
          <w:rFonts w:ascii="DIN Light" w:hAnsi="DIN Light"/>
          <w:b/>
        </w:rPr>
        <w:t xml:space="preserve">simplified </w:t>
      </w:r>
      <w:r w:rsidR="009F2565" w:rsidRPr="00CE7769">
        <w:rPr>
          <w:rFonts w:ascii="DIN Light" w:hAnsi="DIN Light"/>
          <w:b/>
        </w:rPr>
        <w:t>approaches</w:t>
      </w:r>
      <w:r w:rsidR="006C063E" w:rsidRPr="00CE7769">
        <w:rPr>
          <w:rFonts w:ascii="DIN Light" w:hAnsi="DIN Light"/>
          <w:b/>
        </w:rPr>
        <w:t xml:space="preserve"> </w:t>
      </w:r>
      <w:r w:rsidR="00823449" w:rsidRPr="00CE7769">
        <w:rPr>
          <w:rFonts w:ascii="DIN Light" w:hAnsi="DIN Light"/>
          <w:b/>
        </w:rPr>
        <w:t>and</w:t>
      </w:r>
      <w:r w:rsidR="006C063E" w:rsidRPr="00CE7769">
        <w:rPr>
          <w:rFonts w:ascii="DIN Light" w:hAnsi="DIN Light"/>
          <w:b/>
        </w:rPr>
        <w:t xml:space="preserve"> </w:t>
      </w:r>
      <w:r w:rsidR="00332088" w:rsidRPr="00CE7769">
        <w:rPr>
          <w:rFonts w:ascii="DIN Light" w:hAnsi="DIN Light"/>
          <w:b/>
        </w:rPr>
        <w:t xml:space="preserve">the </w:t>
      </w:r>
      <w:r w:rsidR="0017656D" w:rsidRPr="00CE7769">
        <w:rPr>
          <w:rFonts w:ascii="DIN Light" w:hAnsi="DIN Light"/>
          <w:b/>
        </w:rPr>
        <w:t xml:space="preserve">challenges </w:t>
      </w:r>
      <w:r w:rsidR="00332088" w:rsidRPr="00CE7769">
        <w:rPr>
          <w:rFonts w:ascii="DIN Light" w:hAnsi="DIN Light"/>
          <w:b/>
        </w:rPr>
        <w:t>of</w:t>
      </w:r>
      <w:r w:rsidR="0017656D" w:rsidRPr="00CE7769">
        <w:rPr>
          <w:rFonts w:ascii="DIN Light" w:hAnsi="DIN Light"/>
          <w:b/>
        </w:rPr>
        <w:t xml:space="preserve"> the</w:t>
      </w:r>
      <w:r w:rsidR="00823449" w:rsidRPr="00CE7769">
        <w:rPr>
          <w:rFonts w:ascii="DIN Light" w:hAnsi="DIN Light"/>
          <w:b/>
        </w:rPr>
        <w:t xml:space="preserve"> malnutrition and malaria</w:t>
      </w:r>
      <w:r w:rsidR="00C84FF9" w:rsidRPr="00CE7769">
        <w:rPr>
          <w:rFonts w:ascii="DIN Light" w:hAnsi="DIN Light"/>
          <w:b/>
        </w:rPr>
        <w:t xml:space="preserve"> peak</w:t>
      </w:r>
      <w:r w:rsidR="00823449" w:rsidRPr="00CE7769">
        <w:rPr>
          <w:rFonts w:ascii="DIN Light" w:hAnsi="DIN Light"/>
          <w:b/>
        </w:rPr>
        <w:t>, which</w:t>
      </w:r>
      <w:r w:rsidR="00C336A4" w:rsidRPr="00CE7769">
        <w:rPr>
          <w:rFonts w:ascii="DIN Light" w:hAnsi="DIN Light"/>
          <w:b/>
        </w:rPr>
        <w:t>,</w:t>
      </w:r>
      <w:r w:rsidR="006C79A4" w:rsidRPr="00CE7769">
        <w:rPr>
          <w:rFonts w:ascii="DIN Light" w:hAnsi="DIN Light"/>
          <w:b/>
        </w:rPr>
        <w:t xml:space="preserve"> </w:t>
      </w:r>
      <w:r w:rsidR="00941F99" w:rsidRPr="00CE7769">
        <w:rPr>
          <w:rFonts w:ascii="DIN Light" w:hAnsi="DIN Light"/>
          <w:b/>
        </w:rPr>
        <w:t>because of</w:t>
      </w:r>
      <w:r w:rsidR="004265EF" w:rsidRPr="00CE7769">
        <w:rPr>
          <w:rFonts w:ascii="DIN Light" w:hAnsi="DIN Light"/>
          <w:b/>
        </w:rPr>
        <w:t xml:space="preserve"> </w:t>
      </w:r>
      <w:r w:rsidR="006C79A4" w:rsidRPr="00CE7769">
        <w:rPr>
          <w:rFonts w:ascii="DIN Light" w:hAnsi="DIN Light"/>
          <w:b/>
        </w:rPr>
        <w:t>the coronavirus pandemic</w:t>
      </w:r>
      <w:r w:rsidR="00C336A4" w:rsidRPr="00CE7769">
        <w:rPr>
          <w:rFonts w:ascii="DIN Light" w:hAnsi="DIN Light"/>
          <w:b/>
        </w:rPr>
        <w:t>,</w:t>
      </w:r>
      <w:r w:rsidR="00823449" w:rsidRPr="00CE7769">
        <w:rPr>
          <w:rFonts w:ascii="DIN Light" w:hAnsi="DIN Light"/>
          <w:b/>
        </w:rPr>
        <w:t xml:space="preserve"> </w:t>
      </w:r>
      <w:r w:rsidR="00590EEE" w:rsidRPr="00CE7769">
        <w:rPr>
          <w:rFonts w:ascii="DIN Light" w:hAnsi="DIN Light"/>
          <w:b/>
        </w:rPr>
        <w:t>could</w:t>
      </w:r>
      <w:r w:rsidR="00823449" w:rsidRPr="00CE7769">
        <w:rPr>
          <w:rFonts w:ascii="DIN Light" w:hAnsi="DIN Light"/>
          <w:b/>
        </w:rPr>
        <w:t xml:space="preserve"> be particularly </w:t>
      </w:r>
      <w:r w:rsidR="00C84FF9" w:rsidRPr="00CE7769">
        <w:rPr>
          <w:rFonts w:ascii="DIN Light" w:hAnsi="DIN Light"/>
          <w:b/>
        </w:rPr>
        <w:t>severe</w:t>
      </w:r>
      <w:r w:rsidR="006C79A4" w:rsidRPr="00CE7769">
        <w:rPr>
          <w:rFonts w:ascii="DIN Light" w:hAnsi="DIN Light"/>
          <w:b/>
        </w:rPr>
        <w:t xml:space="preserve"> this year</w:t>
      </w:r>
      <w:r w:rsidR="00823449" w:rsidRPr="00CE7769">
        <w:rPr>
          <w:rFonts w:ascii="DIN Light" w:hAnsi="DIN Light"/>
          <w:b/>
        </w:rPr>
        <w:t xml:space="preserve">. </w:t>
      </w:r>
    </w:p>
    <w:p w14:paraId="41ECD60E" w14:textId="77777777" w:rsidR="00460023" w:rsidRPr="00CE7769" w:rsidRDefault="00460023" w:rsidP="002A7149">
      <w:pPr>
        <w:jc w:val="both"/>
        <w:rPr>
          <w:rFonts w:ascii="DIN Light" w:hAnsi="DIN Light"/>
          <w:b/>
        </w:rPr>
      </w:pPr>
      <w:bookmarkStart w:id="0" w:name="_GoBack"/>
    </w:p>
    <w:p w14:paraId="57CBEC78" w14:textId="5B0493FF" w:rsidR="00C12108" w:rsidRPr="00CE7769" w:rsidRDefault="00C84FF9" w:rsidP="002A7149">
      <w:pPr>
        <w:pStyle w:val="ListParagraph"/>
        <w:numPr>
          <w:ilvl w:val="0"/>
          <w:numId w:val="2"/>
        </w:numPr>
        <w:jc w:val="both"/>
        <w:rPr>
          <w:rFonts w:ascii="DIN Light" w:hAnsi="DIN Light"/>
          <w:b/>
        </w:rPr>
      </w:pPr>
      <w:r w:rsidRPr="00CE7769">
        <w:rPr>
          <w:rFonts w:ascii="DIN Light" w:hAnsi="DIN Light"/>
          <w:b/>
          <w:i/>
        </w:rPr>
        <w:t xml:space="preserve">What </w:t>
      </w:r>
      <w:r w:rsidR="009F2565" w:rsidRPr="00CE7769">
        <w:rPr>
          <w:rFonts w:ascii="DIN Light" w:hAnsi="DIN Light"/>
          <w:b/>
          <w:i/>
        </w:rPr>
        <w:t>is</w:t>
      </w:r>
      <w:r w:rsidRPr="00CE7769">
        <w:rPr>
          <w:rFonts w:ascii="DIN Light" w:hAnsi="DIN Light"/>
          <w:b/>
          <w:i/>
        </w:rPr>
        <w:t xml:space="preserve"> mean</w:t>
      </w:r>
      <w:r w:rsidR="009F2565" w:rsidRPr="00CE7769">
        <w:rPr>
          <w:rFonts w:ascii="DIN Light" w:hAnsi="DIN Light"/>
          <w:b/>
          <w:i/>
        </w:rPr>
        <w:t>t</w:t>
      </w:r>
      <w:r w:rsidRPr="00CE7769">
        <w:rPr>
          <w:rFonts w:ascii="DIN Light" w:hAnsi="DIN Light"/>
          <w:b/>
          <w:i/>
        </w:rPr>
        <w:t xml:space="preserve"> by “simplified </w:t>
      </w:r>
      <w:r w:rsidR="009F2565" w:rsidRPr="00CE7769">
        <w:rPr>
          <w:rFonts w:ascii="DIN Light" w:hAnsi="DIN Light"/>
          <w:b/>
          <w:i/>
        </w:rPr>
        <w:t>approaches</w:t>
      </w:r>
      <w:r w:rsidRPr="00CE7769">
        <w:rPr>
          <w:rFonts w:ascii="DIN Light" w:hAnsi="DIN Light"/>
          <w:b/>
          <w:i/>
        </w:rPr>
        <w:t>”</w:t>
      </w:r>
      <w:r w:rsidR="0016376F" w:rsidRPr="00CE7769">
        <w:rPr>
          <w:rFonts w:ascii="DIN Light" w:hAnsi="DIN Light"/>
          <w:b/>
          <w:i/>
        </w:rPr>
        <w:t xml:space="preserve">? </w:t>
      </w:r>
      <w:r w:rsidR="006C063E" w:rsidRPr="00CE7769">
        <w:rPr>
          <w:rFonts w:ascii="DIN Light" w:hAnsi="DIN Light"/>
          <w:b/>
          <w:i/>
        </w:rPr>
        <w:t>H</w:t>
      </w:r>
      <w:r w:rsidRPr="00CE7769">
        <w:rPr>
          <w:rFonts w:ascii="DIN Light" w:hAnsi="DIN Light"/>
          <w:b/>
          <w:i/>
        </w:rPr>
        <w:t xml:space="preserve">ow much progress has been made </w:t>
      </w:r>
      <w:r w:rsidR="009F2565" w:rsidRPr="00CE7769">
        <w:rPr>
          <w:rFonts w:ascii="DIN Light" w:hAnsi="DIN Light"/>
          <w:b/>
          <w:i/>
        </w:rPr>
        <w:t xml:space="preserve">with </w:t>
      </w:r>
      <w:r w:rsidR="0017656D" w:rsidRPr="00CE7769">
        <w:rPr>
          <w:rFonts w:ascii="DIN Light" w:hAnsi="DIN Light"/>
          <w:b/>
          <w:i/>
        </w:rPr>
        <w:t>their deployment</w:t>
      </w:r>
      <w:r w:rsidR="009F2565" w:rsidRPr="00CE7769">
        <w:rPr>
          <w:rFonts w:ascii="DIN Light" w:hAnsi="DIN Light"/>
          <w:b/>
          <w:i/>
        </w:rPr>
        <w:t xml:space="preserve"> </w:t>
      </w:r>
      <w:r w:rsidRPr="00CE7769">
        <w:rPr>
          <w:rFonts w:ascii="DIN Light" w:hAnsi="DIN Light"/>
          <w:b/>
          <w:i/>
        </w:rPr>
        <w:t>in Niger</w:t>
      </w:r>
      <w:r w:rsidR="002924AC" w:rsidRPr="00CE7769">
        <w:rPr>
          <w:rFonts w:ascii="DIN Light" w:hAnsi="DIN Light"/>
          <w:b/>
          <w:i/>
        </w:rPr>
        <w:t xml:space="preserve">? </w:t>
      </w:r>
    </w:p>
    <w:p w14:paraId="111F1F0E" w14:textId="60661CB3" w:rsidR="00590EEE" w:rsidRPr="00CE7769" w:rsidRDefault="00590EEE" w:rsidP="002A7149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 xml:space="preserve">There are several key steps </w:t>
      </w:r>
      <w:r w:rsidR="00460023" w:rsidRPr="00CE7769">
        <w:rPr>
          <w:rFonts w:ascii="DIN Light" w:hAnsi="DIN Light"/>
        </w:rPr>
        <w:t>taken towards</w:t>
      </w:r>
      <w:r w:rsidRPr="00CE7769">
        <w:rPr>
          <w:rFonts w:ascii="DIN Light" w:hAnsi="DIN Light"/>
        </w:rPr>
        <w:t xml:space="preserve"> simplifying the way malnutrition is diagnosed and treated, particularly in Niger which has taken many initiatives in this direction. First of all, the introduction of ready-to-use therapeutic foods has made it possible to treat much more children and outside the hospital since the mid-2000s. The focus on prevention</w:t>
      </w:r>
      <w:r w:rsidR="00B77EF3" w:rsidRPr="00CE7769">
        <w:rPr>
          <w:rFonts w:ascii="DIN Light" w:hAnsi="DIN Light"/>
        </w:rPr>
        <w:t xml:space="preserve"> has been another recent milestone</w:t>
      </w:r>
      <w:r w:rsidRPr="00CE7769">
        <w:rPr>
          <w:rFonts w:ascii="DIN Light" w:hAnsi="DIN Light"/>
        </w:rPr>
        <w:t xml:space="preserve">, </w:t>
      </w:r>
      <w:r w:rsidR="00B77EF3" w:rsidRPr="00CE7769">
        <w:rPr>
          <w:rFonts w:ascii="DIN Light" w:hAnsi="DIN Light"/>
        </w:rPr>
        <w:t>including</w:t>
      </w:r>
      <w:r w:rsidRPr="00CE7769">
        <w:rPr>
          <w:rFonts w:ascii="DIN Light" w:hAnsi="DIN Light"/>
        </w:rPr>
        <w:t xml:space="preserve"> increasing year-round access to paediatric services and involving families and community health workers in the diagnosis and treatment of malnutrition. </w:t>
      </w:r>
    </w:p>
    <w:p w14:paraId="711B7CED" w14:textId="0812DCD3" w:rsidR="00053F0C" w:rsidRPr="00CE7769" w:rsidRDefault="00B77EF3" w:rsidP="002A7149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 xml:space="preserve">Yet the overall acute malnutrition rate in children under the age of five years remains above the emergency threshold of 10% and, every year, an average of around 400,000 children are treated for severe acute malnutrition in the country's health facilities. </w:t>
      </w:r>
      <w:r w:rsidR="006B7C17" w:rsidRPr="00CE7769">
        <w:rPr>
          <w:rFonts w:ascii="DIN Light" w:hAnsi="DIN Light"/>
        </w:rPr>
        <w:t>R</w:t>
      </w:r>
      <w:r w:rsidR="000D275E" w:rsidRPr="00CE7769">
        <w:rPr>
          <w:rFonts w:ascii="DIN Light" w:hAnsi="DIN Light"/>
        </w:rPr>
        <w:t>espond</w:t>
      </w:r>
      <w:r w:rsidR="006B7C17" w:rsidRPr="00CE7769">
        <w:rPr>
          <w:rFonts w:ascii="DIN Light" w:hAnsi="DIN Light"/>
        </w:rPr>
        <w:t>ing</w:t>
      </w:r>
      <w:r w:rsidR="00C12108" w:rsidRPr="00CE7769">
        <w:rPr>
          <w:rFonts w:ascii="DIN Light" w:hAnsi="DIN Light"/>
        </w:rPr>
        <w:t xml:space="preserve"> to </w:t>
      </w:r>
      <w:r w:rsidR="00832D4D" w:rsidRPr="00CE7769">
        <w:rPr>
          <w:rFonts w:ascii="DIN Light" w:hAnsi="DIN Light"/>
        </w:rPr>
        <w:t>this</w:t>
      </w:r>
      <w:r w:rsidR="00C12108" w:rsidRPr="00CE7769">
        <w:rPr>
          <w:rFonts w:ascii="DIN Light" w:hAnsi="DIN Light"/>
        </w:rPr>
        <w:t xml:space="preserve"> chronic emergency</w:t>
      </w:r>
      <w:r w:rsidR="005143AA" w:rsidRPr="00CE7769">
        <w:rPr>
          <w:rFonts w:ascii="DIN Light" w:hAnsi="DIN Light"/>
        </w:rPr>
        <w:t xml:space="preserve"> that</w:t>
      </w:r>
      <w:r w:rsidR="000D275E" w:rsidRPr="00CE7769">
        <w:rPr>
          <w:rFonts w:ascii="DIN Light" w:hAnsi="DIN Light"/>
        </w:rPr>
        <w:t xml:space="preserve"> </w:t>
      </w:r>
      <w:r w:rsidR="005143AA" w:rsidRPr="00CE7769">
        <w:rPr>
          <w:rFonts w:ascii="DIN Light" w:hAnsi="DIN Light"/>
        </w:rPr>
        <w:t>affects</w:t>
      </w:r>
      <w:r w:rsidR="003D12A1" w:rsidRPr="00CE7769">
        <w:rPr>
          <w:rFonts w:ascii="DIN Light" w:hAnsi="DIN Light"/>
        </w:rPr>
        <w:t xml:space="preserve"> such</w:t>
      </w:r>
      <w:r w:rsidR="00C12108" w:rsidRPr="00CE7769">
        <w:rPr>
          <w:rFonts w:ascii="DIN Light" w:hAnsi="DIN Light"/>
        </w:rPr>
        <w:t xml:space="preserve"> </w:t>
      </w:r>
      <w:r w:rsidR="00D437FA" w:rsidRPr="00CE7769">
        <w:rPr>
          <w:rFonts w:ascii="DIN Light" w:hAnsi="DIN Light"/>
        </w:rPr>
        <w:t>huge number</w:t>
      </w:r>
      <w:r w:rsidR="003D12A1" w:rsidRPr="00CE7769">
        <w:rPr>
          <w:rFonts w:ascii="DIN Light" w:hAnsi="DIN Light"/>
        </w:rPr>
        <w:t>s</w:t>
      </w:r>
      <w:r w:rsidR="00D437FA" w:rsidRPr="00CE7769">
        <w:rPr>
          <w:rFonts w:ascii="DIN Light" w:hAnsi="DIN Light"/>
        </w:rPr>
        <w:t xml:space="preserve"> of</w:t>
      </w:r>
      <w:r w:rsidR="000D275E" w:rsidRPr="00CE7769">
        <w:rPr>
          <w:rFonts w:ascii="DIN Light" w:hAnsi="DIN Light"/>
        </w:rPr>
        <w:t xml:space="preserve"> </w:t>
      </w:r>
      <w:r w:rsidR="007777B7" w:rsidRPr="00CE7769">
        <w:rPr>
          <w:rFonts w:ascii="DIN Light" w:hAnsi="DIN Light"/>
        </w:rPr>
        <w:t>children</w:t>
      </w:r>
      <w:r w:rsidR="000D275E" w:rsidRPr="00CE7769">
        <w:rPr>
          <w:rFonts w:ascii="DIN Light" w:hAnsi="DIN Light"/>
        </w:rPr>
        <w:t xml:space="preserve"> </w:t>
      </w:r>
      <w:r w:rsidR="00AA12DF" w:rsidRPr="00CE7769">
        <w:rPr>
          <w:rFonts w:ascii="DIN Light" w:hAnsi="DIN Light"/>
        </w:rPr>
        <w:t>requires</w:t>
      </w:r>
      <w:r w:rsidR="000D275E" w:rsidRPr="00CE7769">
        <w:rPr>
          <w:rFonts w:ascii="DIN Light" w:hAnsi="DIN Light"/>
        </w:rPr>
        <w:t xml:space="preserve"> </w:t>
      </w:r>
      <w:r w:rsidR="006B7C17" w:rsidRPr="00CE7769">
        <w:rPr>
          <w:rFonts w:ascii="DIN Light" w:hAnsi="DIN Light"/>
        </w:rPr>
        <w:t>what we call</w:t>
      </w:r>
      <w:r w:rsidR="00332088" w:rsidRPr="00CE7769">
        <w:rPr>
          <w:rFonts w:ascii="DIN Light" w:hAnsi="DIN Light"/>
        </w:rPr>
        <w:t xml:space="preserve"> </w:t>
      </w:r>
      <w:r w:rsidR="00C12108" w:rsidRPr="00CE7769">
        <w:rPr>
          <w:rFonts w:ascii="DIN Light" w:hAnsi="DIN Light"/>
        </w:rPr>
        <w:t xml:space="preserve">simplified </w:t>
      </w:r>
      <w:r w:rsidR="00CC76C1" w:rsidRPr="00CE7769">
        <w:rPr>
          <w:rFonts w:ascii="DIN Light" w:hAnsi="DIN Light"/>
        </w:rPr>
        <w:t>approaches</w:t>
      </w:r>
      <w:r w:rsidR="00CB4A1E" w:rsidRPr="00CE7769">
        <w:rPr>
          <w:rFonts w:ascii="DIN Light" w:hAnsi="DIN Light"/>
        </w:rPr>
        <w:t>, i.e. adapting</w:t>
      </w:r>
      <w:r w:rsidR="00C12108" w:rsidRPr="00CE7769">
        <w:rPr>
          <w:rFonts w:ascii="DIN Light" w:hAnsi="DIN Light"/>
        </w:rPr>
        <w:t xml:space="preserve"> nutrition protocols and programmes</w:t>
      </w:r>
      <w:r w:rsidR="00AA12DF" w:rsidRPr="00CE7769">
        <w:rPr>
          <w:rFonts w:ascii="DIN Light" w:hAnsi="DIN Light"/>
        </w:rPr>
        <w:t xml:space="preserve"> </w:t>
      </w:r>
      <w:r w:rsidR="00D249ED" w:rsidRPr="00CE7769">
        <w:rPr>
          <w:rFonts w:ascii="DIN Light" w:hAnsi="DIN Light"/>
        </w:rPr>
        <w:t>to be able</w:t>
      </w:r>
      <w:r w:rsidR="00AA12DF" w:rsidRPr="00CE7769">
        <w:rPr>
          <w:rFonts w:ascii="DIN Light" w:hAnsi="DIN Light"/>
        </w:rPr>
        <w:t xml:space="preserve"> </w:t>
      </w:r>
      <w:r w:rsidR="00C12108" w:rsidRPr="00CE7769">
        <w:rPr>
          <w:rFonts w:ascii="DIN Light" w:hAnsi="DIN Light"/>
        </w:rPr>
        <w:t xml:space="preserve">to </w:t>
      </w:r>
      <w:r w:rsidR="007777B7" w:rsidRPr="00CE7769">
        <w:rPr>
          <w:rFonts w:ascii="DIN Light" w:hAnsi="DIN Light"/>
        </w:rPr>
        <w:t>extend treatment to</w:t>
      </w:r>
      <w:r w:rsidR="00D23CF6" w:rsidRPr="00CE7769">
        <w:rPr>
          <w:rFonts w:ascii="DIN Light" w:hAnsi="DIN Light"/>
        </w:rPr>
        <w:t xml:space="preserve"> more</w:t>
      </w:r>
      <w:r w:rsidR="00E268FF" w:rsidRPr="00CE7769">
        <w:rPr>
          <w:rFonts w:ascii="DIN Light" w:hAnsi="DIN Light"/>
        </w:rPr>
        <w:t xml:space="preserve"> </w:t>
      </w:r>
      <w:r w:rsidR="00C12108" w:rsidRPr="00CE7769">
        <w:rPr>
          <w:rFonts w:ascii="DIN Light" w:hAnsi="DIN Light"/>
        </w:rPr>
        <w:t>malnourished children</w:t>
      </w:r>
      <w:r w:rsidR="006B7C17" w:rsidRPr="00CE7769">
        <w:rPr>
          <w:rFonts w:ascii="DIN Light" w:hAnsi="DIN Light"/>
        </w:rPr>
        <w:t xml:space="preserve"> </w:t>
      </w:r>
      <w:r w:rsidR="00C12108" w:rsidRPr="00CE7769">
        <w:rPr>
          <w:rFonts w:ascii="DIN Light" w:hAnsi="DIN Light"/>
        </w:rPr>
        <w:t xml:space="preserve">while maintaining quality of care. There </w:t>
      </w:r>
      <w:r w:rsidR="00053F0C" w:rsidRPr="00CE7769">
        <w:rPr>
          <w:rFonts w:ascii="DIN Light" w:hAnsi="DIN Light"/>
        </w:rPr>
        <w:t>isn’t</w:t>
      </w:r>
      <w:r w:rsidR="00C12108" w:rsidRPr="00CE7769">
        <w:rPr>
          <w:rFonts w:ascii="DIN Light" w:hAnsi="DIN Light"/>
        </w:rPr>
        <w:t xml:space="preserve"> </w:t>
      </w:r>
      <w:r w:rsidR="00053F0C" w:rsidRPr="00CE7769">
        <w:rPr>
          <w:rFonts w:ascii="DIN Light" w:hAnsi="DIN Light"/>
        </w:rPr>
        <w:t>one</w:t>
      </w:r>
      <w:r w:rsidR="00C12108" w:rsidRPr="00CE7769">
        <w:rPr>
          <w:rFonts w:ascii="DIN Light" w:hAnsi="DIN Light"/>
        </w:rPr>
        <w:t xml:space="preserve"> single simplified protocol</w:t>
      </w:r>
      <w:r w:rsidR="00053F0C" w:rsidRPr="00CE7769">
        <w:rPr>
          <w:rFonts w:ascii="DIN Light" w:hAnsi="DIN Light"/>
        </w:rPr>
        <w:t>,</w:t>
      </w:r>
      <w:r w:rsidR="00C12108" w:rsidRPr="00CE7769">
        <w:rPr>
          <w:rFonts w:ascii="DIN Light" w:hAnsi="DIN Light"/>
        </w:rPr>
        <w:t xml:space="preserve"> but</w:t>
      </w:r>
      <w:r w:rsidR="0085742F" w:rsidRPr="00CE7769">
        <w:rPr>
          <w:rFonts w:ascii="DIN Light" w:hAnsi="DIN Light"/>
        </w:rPr>
        <w:t xml:space="preserve"> rather</w:t>
      </w:r>
      <w:r w:rsidR="00C12108" w:rsidRPr="00CE7769">
        <w:rPr>
          <w:rFonts w:ascii="DIN Light" w:hAnsi="DIN Light"/>
        </w:rPr>
        <w:t xml:space="preserve"> </w:t>
      </w:r>
      <w:r w:rsidR="00053F0C" w:rsidRPr="00CE7769">
        <w:rPr>
          <w:rFonts w:ascii="DIN Light" w:hAnsi="DIN Light"/>
        </w:rPr>
        <w:t>a series of</w:t>
      </w:r>
      <w:r w:rsidR="00C12108" w:rsidRPr="00CE7769">
        <w:rPr>
          <w:rFonts w:ascii="DIN Light" w:hAnsi="DIN Light"/>
        </w:rPr>
        <w:t xml:space="preserve"> </w:t>
      </w:r>
      <w:r w:rsidR="00CB4A1E" w:rsidRPr="00CE7769">
        <w:rPr>
          <w:rFonts w:ascii="DIN Light" w:hAnsi="DIN Light"/>
        </w:rPr>
        <w:t>approaches</w:t>
      </w:r>
      <w:r w:rsidR="00C12108" w:rsidRPr="00CE7769">
        <w:rPr>
          <w:rFonts w:ascii="DIN Light" w:hAnsi="DIN Light"/>
        </w:rPr>
        <w:t xml:space="preserve"> that have been </w:t>
      </w:r>
      <w:r w:rsidR="000E0E33" w:rsidRPr="00CE7769">
        <w:rPr>
          <w:rFonts w:ascii="DIN Light" w:hAnsi="DIN Light"/>
        </w:rPr>
        <w:t>trialled</w:t>
      </w:r>
      <w:r w:rsidR="0037764A" w:rsidRPr="00CE7769">
        <w:rPr>
          <w:rFonts w:ascii="DIN Light" w:hAnsi="DIN Light"/>
        </w:rPr>
        <w:t xml:space="preserve"> </w:t>
      </w:r>
      <w:r w:rsidR="00C12108" w:rsidRPr="00CE7769">
        <w:rPr>
          <w:rFonts w:ascii="DIN Light" w:hAnsi="DIN Light"/>
        </w:rPr>
        <w:t>in research or</w:t>
      </w:r>
      <w:r w:rsidR="008951B4" w:rsidRPr="00CE7769">
        <w:rPr>
          <w:rFonts w:ascii="DIN Light" w:hAnsi="DIN Light"/>
        </w:rPr>
        <w:t xml:space="preserve"> </w:t>
      </w:r>
      <w:r w:rsidR="00332088" w:rsidRPr="00CE7769">
        <w:rPr>
          <w:rFonts w:ascii="DIN Light" w:hAnsi="DIN Light"/>
        </w:rPr>
        <w:t xml:space="preserve">during </w:t>
      </w:r>
      <w:r w:rsidR="006B7C17" w:rsidRPr="00CE7769">
        <w:rPr>
          <w:rFonts w:ascii="DIN Light" w:hAnsi="DIN Light"/>
        </w:rPr>
        <w:t>responses to emergencies</w:t>
      </w:r>
      <w:r w:rsidR="008951B4" w:rsidRPr="00CE7769">
        <w:rPr>
          <w:rFonts w:ascii="DIN Light" w:hAnsi="DIN Light"/>
        </w:rPr>
        <w:t>.</w:t>
      </w:r>
      <w:r w:rsidR="00C12108" w:rsidRPr="00CE7769">
        <w:rPr>
          <w:rFonts w:ascii="DIN Light" w:hAnsi="DIN Light"/>
        </w:rPr>
        <w:t xml:space="preserve"> </w:t>
      </w:r>
    </w:p>
    <w:p w14:paraId="128312B8" w14:textId="5A70629A" w:rsidR="00893F1E" w:rsidRPr="00CE7769" w:rsidRDefault="00053F0C" w:rsidP="002A7149">
      <w:pPr>
        <w:spacing w:after="0"/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 xml:space="preserve">Niger's </w:t>
      </w:r>
      <w:r w:rsidR="00074EB8" w:rsidRPr="00CE7769">
        <w:rPr>
          <w:rFonts w:ascii="DIN Light" w:hAnsi="DIN Light"/>
        </w:rPr>
        <w:t xml:space="preserve">current </w:t>
      </w:r>
      <w:r w:rsidRPr="00CE7769">
        <w:rPr>
          <w:rFonts w:ascii="DIN Light" w:hAnsi="DIN Light"/>
        </w:rPr>
        <w:t xml:space="preserve">national protocol for </w:t>
      </w:r>
      <w:r w:rsidR="008951B4" w:rsidRPr="00CE7769">
        <w:rPr>
          <w:rFonts w:ascii="DIN Light" w:hAnsi="DIN Light"/>
        </w:rPr>
        <w:t>managing</w:t>
      </w:r>
      <w:r w:rsidRPr="00CE7769">
        <w:rPr>
          <w:rFonts w:ascii="DIN Light" w:hAnsi="DIN Light"/>
        </w:rPr>
        <w:t xml:space="preserve"> acute malnutrition </w:t>
      </w:r>
      <w:r w:rsidR="00D8070D" w:rsidRPr="00CE7769">
        <w:rPr>
          <w:rFonts w:ascii="DIN Light" w:hAnsi="DIN Light"/>
        </w:rPr>
        <w:t>follows</w:t>
      </w:r>
      <w:r w:rsidR="00AA12DF" w:rsidRPr="00CE7769">
        <w:rPr>
          <w:rFonts w:ascii="DIN Light" w:hAnsi="DIN Light"/>
        </w:rPr>
        <w:t xml:space="preserve"> the</w:t>
      </w:r>
      <w:r w:rsidRPr="00CE7769">
        <w:rPr>
          <w:rFonts w:ascii="DIN Light" w:hAnsi="DIN Light"/>
        </w:rPr>
        <w:t xml:space="preserve"> </w:t>
      </w:r>
      <w:r w:rsidR="00D429ED" w:rsidRPr="00CE7769">
        <w:rPr>
          <w:rFonts w:ascii="DIN Light" w:hAnsi="DIN Light"/>
        </w:rPr>
        <w:t>World Health Organisation</w:t>
      </w:r>
      <w:r w:rsidR="00AA12DF" w:rsidRPr="00CE7769">
        <w:rPr>
          <w:rFonts w:ascii="DIN Light" w:hAnsi="DIN Light"/>
        </w:rPr>
        <w:t>’s</w:t>
      </w:r>
      <w:r w:rsidRPr="00CE7769">
        <w:rPr>
          <w:rFonts w:ascii="DIN Light" w:hAnsi="DIN Light"/>
        </w:rPr>
        <w:t xml:space="preserve"> standard </w:t>
      </w:r>
      <w:r w:rsidR="0037764A" w:rsidRPr="00CE7769">
        <w:rPr>
          <w:rFonts w:ascii="DIN Light" w:hAnsi="DIN Light"/>
        </w:rPr>
        <w:t>recommendations</w:t>
      </w:r>
      <w:r w:rsidR="000E0E33" w:rsidRPr="00CE7769">
        <w:rPr>
          <w:rFonts w:ascii="DIN Light" w:hAnsi="DIN Light"/>
        </w:rPr>
        <w:t xml:space="preserve"> </w:t>
      </w:r>
      <w:r w:rsidR="00D23CF6" w:rsidRPr="00CE7769">
        <w:rPr>
          <w:rFonts w:ascii="DIN Light" w:hAnsi="DIN Light"/>
        </w:rPr>
        <w:t>that</w:t>
      </w:r>
      <w:r w:rsidRPr="00CE7769">
        <w:rPr>
          <w:rFonts w:ascii="DIN Light" w:hAnsi="DIN Light"/>
        </w:rPr>
        <w:t xml:space="preserve"> </w:t>
      </w:r>
      <w:r w:rsidR="0037764A" w:rsidRPr="00CE7769">
        <w:rPr>
          <w:rFonts w:ascii="DIN Light" w:hAnsi="DIN Light"/>
        </w:rPr>
        <w:t>set out</w:t>
      </w:r>
      <w:r w:rsidRPr="00CE7769">
        <w:rPr>
          <w:rFonts w:ascii="DIN Light" w:hAnsi="DIN Light"/>
        </w:rPr>
        <w:t xml:space="preserve"> three criteria</w:t>
      </w:r>
      <w:r w:rsidR="008951B4" w:rsidRPr="00CE7769">
        <w:rPr>
          <w:rFonts w:ascii="DIN Light" w:hAnsi="DIN Light"/>
        </w:rPr>
        <w:t xml:space="preserve"> </w:t>
      </w:r>
      <w:r w:rsidR="00942DC6" w:rsidRPr="00CE7769">
        <w:rPr>
          <w:rFonts w:ascii="DIN Light" w:hAnsi="DIN Light"/>
        </w:rPr>
        <w:t>for</w:t>
      </w:r>
      <w:r w:rsidR="00D429ED" w:rsidRPr="00CE7769">
        <w:rPr>
          <w:rFonts w:ascii="DIN Light" w:hAnsi="DIN Light"/>
        </w:rPr>
        <w:t xml:space="preserve"> asses</w:t>
      </w:r>
      <w:r w:rsidR="00AA12DF" w:rsidRPr="00CE7769">
        <w:rPr>
          <w:rFonts w:ascii="DIN Light" w:hAnsi="DIN Light"/>
        </w:rPr>
        <w:t>s</w:t>
      </w:r>
      <w:r w:rsidR="00942DC6" w:rsidRPr="00CE7769">
        <w:rPr>
          <w:rFonts w:ascii="DIN Light" w:hAnsi="DIN Light"/>
        </w:rPr>
        <w:t>ing</w:t>
      </w:r>
      <w:r w:rsidR="00C16B09" w:rsidRPr="00CE7769">
        <w:rPr>
          <w:rFonts w:ascii="DIN Light" w:hAnsi="DIN Light"/>
        </w:rPr>
        <w:t xml:space="preserve"> the nutritional status of </w:t>
      </w:r>
      <w:r w:rsidR="007F6064" w:rsidRPr="00CE7769">
        <w:rPr>
          <w:rFonts w:ascii="DIN Light" w:hAnsi="DIN Light"/>
        </w:rPr>
        <w:t>under five-year old</w:t>
      </w:r>
      <w:r w:rsidR="00D23CF6" w:rsidRPr="00CE7769">
        <w:rPr>
          <w:rFonts w:ascii="DIN Light" w:hAnsi="DIN Light"/>
        </w:rPr>
        <w:t xml:space="preserve"> children</w:t>
      </w:r>
      <w:r w:rsidR="00832456" w:rsidRPr="00CE7769">
        <w:rPr>
          <w:rFonts w:ascii="DIN Light" w:hAnsi="DIN Light"/>
        </w:rPr>
        <w:t>—weight-for-</w:t>
      </w:r>
      <w:r w:rsidRPr="00CE7769">
        <w:rPr>
          <w:rFonts w:ascii="DIN Light" w:hAnsi="DIN Light"/>
        </w:rPr>
        <w:t xml:space="preserve">height ratio, </w:t>
      </w:r>
      <w:r w:rsidR="00330153" w:rsidRPr="00CE7769">
        <w:rPr>
          <w:rFonts w:ascii="DIN Light" w:hAnsi="DIN Light"/>
        </w:rPr>
        <w:t>MUAC (</w:t>
      </w:r>
      <w:r w:rsidR="003717D2" w:rsidRPr="00CE7769">
        <w:rPr>
          <w:rFonts w:ascii="DIN Light" w:hAnsi="DIN Light"/>
        </w:rPr>
        <w:t>mid-</w:t>
      </w:r>
      <w:r w:rsidR="00D66BD1" w:rsidRPr="00CE7769">
        <w:rPr>
          <w:rFonts w:ascii="DIN Light" w:hAnsi="DIN Light"/>
        </w:rPr>
        <w:t>upper arm</w:t>
      </w:r>
      <w:r w:rsidRPr="00CE7769">
        <w:rPr>
          <w:rFonts w:ascii="DIN Light" w:hAnsi="DIN Light"/>
        </w:rPr>
        <w:t xml:space="preserve"> circumference</w:t>
      </w:r>
      <w:r w:rsidR="007777B7" w:rsidRPr="00CE7769">
        <w:rPr>
          <w:rFonts w:ascii="DIN Light" w:hAnsi="DIN Light"/>
        </w:rPr>
        <w:t>)</w:t>
      </w:r>
      <w:r w:rsidR="00330153" w:rsidRPr="00CE7769">
        <w:rPr>
          <w:rFonts w:ascii="DIN Light" w:hAnsi="DIN Light"/>
        </w:rPr>
        <w:t xml:space="preserve"> measure</w:t>
      </w:r>
      <w:r w:rsidR="007777B7" w:rsidRPr="00CE7769">
        <w:rPr>
          <w:rFonts w:ascii="DIN Light" w:hAnsi="DIN Light"/>
        </w:rPr>
        <w:t>ment</w:t>
      </w:r>
      <w:r w:rsidR="00330153" w:rsidRPr="00CE7769">
        <w:rPr>
          <w:rFonts w:ascii="DIN Light" w:hAnsi="DIN Light"/>
        </w:rPr>
        <w:t xml:space="preserve">, </w:t>
      </w:r>
      <w:r w:rsidRPr="00CE7769">
        <w:rPr>
          <w:rFonts w:ascii="DIN Light" w:hAnsi="DIN Light"/>
        </w:rPr>
        <w:t xml:space="preserve">and </w:t>
      </w:r>
      <w:r w:rsidR="003717D2" w:rsidRPr="00CE7769">
        <w:rPr>
          <w:rFonts w:ascii="DIN Light" w:hAnsi="DIN Light"/>
        </w:rPr>
        <w:t xml:space="preserve">presence of </w:t>
      </w:r>
      <w:r w:rsidR="002504A3" w:rsidRPr="00CE7769">
        <w:rPr>
          <w:rFonts w:ascii="DIN Light" w:hAnsi="DIN Light"/>
        </w:rPr>
        <w:t>oedema</w:t>
      </w:r>
      <w:r w:rsidR="00832D4D" w:rsidRPr="00CE7769">
        <w:rPr>
          <w:rFonts w:ascii="DIN Light" w:hAnsi="DIN Light"/>
        </w:rPr>
        <w:t>s</w:t>
      </w:r>
      <w:r w:rsidR="003717D2" w:rsidRPr="00CE7769">
        <w:rPr>
          <w:rFonts w:ascii="DIN Light" w:hAnsi="DIN Light"/>
        </w:rPr>
        <w:t xml:space="preserve"> (</w:t>
      </w:r>
      <w:r w:rsidRPr="00CE7769">
        <w:rPr>
          <w:rFonts w:ascii="DIN Light" w:hAnsi="DIN Light"/>
        </w:rPr>
        <w:t>swelling</w:t>
      </w:r>
      <w:r w:rsidR="007777B7" w:rsidRPr="00CE7769">
        <w:rPr>
          <w:rFonts w:ascii="DIN Light" w:hAnsi="DIN Light"/>
        </w:rPr>
        <w:t>s</w:t>
      </w:r>
      <w:r w:rsidRPr="00CE7769">
        <w:rPr>
          <w:rFonts w:ascii="DIN Light" w:hAnsi="DIN Light"/>
        </w:rPr>
        <w:t xml:space="preserve"> </w:t>
      </w:r>
      <w:r w:rsidR="00D23CF6" w:rsidRPr="00CE7769">
        <w:rPr>
          <w:rFonts w:ascii="DIN Light" w:hAnsi="DIN Light"/>
        </w:rPr>
        <w:t>brought on</w:t>
      </w:r>
      <w:r w:rsidRPr="00CE7769">
        <w:rPr>
          <w:rFonts w:ascii="DIN Light" w:hAnsi="DIN Light"/>
        </w:rPr>
        <w:t xml:space="preserve"> by</w:t>
      </w:r>
      <w:r w:rsidR="003717D2" w:rsidRPr="00CE7769">
        <w:rPr>
          <w:rFonts w:ascii="DIN Light" w:hAnsi="DIN Light"/>
        </w:rPr>
        <w:t xml:space="preserve"> an</w:t>
      </w:r>
      <w:r w:rsidRPr="00CE7769">
        <w:rPr>
          <w:rFonts w:ascii="DIN Light" w:hAnsi="DIN Light"/>
        </w:rPr>
        <w:t xml:space="preserve"> accumulation of</w:t>
      </w:r>
      <w:r w:rsidR="002504A3" w:rsidRPr="00CE7769">
        <w:rPr>
          <w:rFonts w:ascii="DIN Light" w:hAnsi="DIN Light"/>
        </w:rPr>
        <w:t xml:space="preserve"> fluid</w:t>
      </w:r>
      <w:r w:rsidR="00832456" w:rsidRPr="00CE7769">
        <w:rPr>
          <w:rFonts w:ascii="DIN Light" w:hAnsi="DIN Light"/>
        </w:rPr>
        <w:t>)</w:t>
      </w:r>
      <w:r w:rsidRPr="00CE7769">
        <w:rPr>
          <w:rFonts w:ascii="DIN Light" w:hAnsi="DIN Light"/>
        </w:rPr>
        <w:t xml:space="preserve">. </w:t>
      </w:r>
      <w:r w:rsidR="00B77EF3" w:rsidRPr="00CE7769">
        <w:rPr>
          <w:rFonts w:ascii="DIN Light" w:hAnsi="DIN Light"/>
        </w:rPr>
        <w:t>Several o</w:t>
      </w:r>
      <w:r w:rsidR="007777B7" w:rsidRPr="00CE7769">
        <w:rPr>
          <w:rFonts w:ascii="DIN Light" w:hAnsi="DIN Light"/>
        </w:rPr>
        <w:t>rganisations, NGO Alima</w:t>
      </w:r>
      <w:r w:rsidR="004E7A3E" w:rsidRPr="00CE7769">
        <w:rPr>
          <w:rFonts w:ascii="DIN Light" w:hAnsi="DIN Light"/>
        </w:rPr>
        <w:t xml:space="preserve"> for example</w:t>
      </w:r>
      <w:r w:rsidR="007777B7" w:rsidRPr="00CE7769">
        <w:rPr>
          <w:rFonts w:ascii="DIN Light" w:hAnsi="DIN Light"/>
        </w:rPr>
        <w:t>, have carried out r</w:t>
      </w:r>
      <w:r w:rsidR="00832D4D" w:rsidRPr="00CE7769">
        <w:rPr>
          <w:rFonts w:ascii="DIN Light" w:hAnsi="DIN Light"/>
        </w:rPr>
        <w:t xml:space="preserve">esearch </w:t>
      </w:r>
      <w:r w:rsidR="00000E83" w:rsidRPr="00CE7769">
        <w:rPr>
          <w:rFonts w:ascii="DIN Light" w:hAnsi="DIN Light"/>
        </w:rPr>
        <w:t>on simplifying and rationalising</w:t>
      </w:r>
      <w:r w:rsidR="00D429ED" w:rsidRPr="00CE7769">
        <w:rPr>
          <w:rFonts w:ascii="DIN Light" w:hAnsi="DIN Light"/>
        </w:rPr>
        <w:t xml:space="preserve"> the criteria</w:t>
      </w:r>
      <w:r w:rsidR="007777B7" w:rsidRPr="00CE7769">
        <w:rPr>
          <w:rFonts w:ascii="DIN Light" w:hAnsi="DIN Light"/>
        </w:rPr>
        <w:t xml:space="preserve"> in the Sahel</w:t>
      </w:r>
      <w:r w:rsidR="00E268FF" w:rsidRPr="00CE7769">
        <w:rPr>
          <w:rFonts w:ascii="DIN Light" w:hAnsi="DIN Light"/>
        </w:rPr>
        <w:t>,</w:t>
      </w:r>
      <w:r w:rsidR="00523AC9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 xml:space="preserve">and </w:t>
      </w:r>
      <w:r w:rsidR="00D66BD1" w:rsidRPr="00CE7769">
        <w:rPr>
          <w:rFonts w:ascii="DIN Light" w:hAnsi="DIN Light"/>
        </w:rPr>
        <w:t xml:space="preserve">more </w:t>
      </w:r>
      <w:r w:rsidR="00AA12DF" w:rsidRPr="00CE7769">
        <w:rPr>
          <w:rFonts w:ascii="DIN Light" w:hAnsi="DIN Light"/>
        </w:rPr>
        <w:t xml:space="preserve">is </w:t>
      </w:r>
      <w:r w:rsidR="0094057C" w:rsidRPr="00CE7769">
        <w:rPr>
          <w:rFonts w:ascii="DIN Light" w:hAnsi="DIN Light"/>
        </w:rPr>
        <w:t>in progress</w:t>
      </w:r>
      <w:r w:rsidR="00D66BD1" w:rsidRPr="00CE7769">
        <w:rPr>
          <w:rFonts w:ascii="DIN Light" w:hAnsi="DIN Light"/>
        </w:rPr>
        <w:t xml:space="preserve">. </w:t>
      </w:r>
      <w:r w:rsidR="00D66BD1" w:rsidRPr="00CE7769">
        <w:rPr>
          <w:rFonts w:ascii="DIN Light" w:hAnsi="DIN Light"/>
        </w:rPr>
        <w:lastRenderedPageBreak/>
        <w:t>The results</w:t>
      </w:r>
      <w:r w:rsidR="00E64D6D" w:rsidRPr="00CE7769">
        <w:rPr>
          <w:rFonts w:ascii="DIN Light" w:hAnsi="DIN Light"/>
        </w:rPr>
        <w:t xml:space="preserve"> of </w:t>
      </w:r>
      <w:r w:rsidR="007777B7" w:rsidRPr="00CE7769">
        <w:rPr>
          <w:rFonts w:ascii="DIN Light" w:hAnsi="DIN Light"/>
        </w:rPr>
        <w:t xml:space="preserve">the </w:t>
      </w:r>
      <w:r w:rsidR="00E64D6D" w:rsidRPr="00CE7769">
        <w:rPr>
          <w:rFonts w:ascii="DIN Light" w:hAnsi="DIN Light"/>
        </w:rPr>
        <w:t>research</w:t>
      </w:r>
      <w:r w:rsidR="00D66BD1" w:rsidRPr="00CE7769">
        <w:rPr>
          <w:rFonts w:ascii="DIN Light" w:hAnsi="DIN Light"/>
        </w:rPr>
        <w:t xml:space="preserve"> </w:t>
      </w:r>
      <w:r w:rsidR="007777B7" w:rsidRPr="00CE7769">
        <w:rPr>
          <w:rFonts w:ascii="DIN Light" w:hAnsi="DIN Light"/>
        </w:rPr>
        <w:t>on</w:t>
      </w:r>
      <w:r w:rsidR="00E64D6D" w:rsidRPr="00CE7769">
        <w:rPr>
          <w:rFonts w:ascii="DIN Light" w:hAnsi="DIN Light"/>
        </w:rPr>
        <w:t xml:space="preserve"> using</w:t>
      </w:r>
      <w:r w:rsidRPr="00CE7769">
        <w:rPr>
          <w:rFonts w:ascii="DIN Light" w:hAnsi="DIN Light"/>
        </w:rPr>
        <w:t xml:space="preserve"> </w:t>
      </w:r>
      <w:r w:rsidR="00E64D6D" w:rsidRPr="00CE7769">
        <w:rPr>
          <w:rFonts w:ascii="DIN Light" w:hAnsi="DIN Light"/>
        </w:rPr>
        <w:t>the MUAC</w:t>
      </w:r>
      <w:r w:rsidR="00D66BD1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>(</w:t>
      </w:r>
      <w:r w:rsidR="00D66BD1" w:rsidRPr="00CE7769">
        <w:rPr>
          <w:rFonts w:ascii="DIN Light" w:hAnsi="DIN Light"/>
        </w:rPr>
        <w:t xml:space="preserve">i.e. </w:t>
      </w:r>
      <w:r w:rsidR="00754B55" w:rsidRPr="00CE7769">
        <w:rPr>
          <w:rFonts w:ascii="DIN Light" w:hAnsi="DIN Light"/>
        </w:rPr>
        <w:t>under</w:t>
      </w:r>
      <w:r w:rsidRPr="00CE7769">
        <w:rPr>
          <w:rFonts w:ascii="DIN Light" w:hAnsi="DIN Light"/>
        </w:rPr>
        <w:t xml:space="preserve"> 125mm)</w:t>
      </w:r>
      <w:r w:rsidR="00E268FF" w:rsidRPr="00CE7769">
        <w:rPr>
          <w:rFonts w:ascii="DIN Light" w:hAnsi="DIN Light"/>
        </w:rPr>
        <w:t xml:space="preserve"> measure</w:t>
      </w:r>
      <w:r w:rsidRPr="00CE7769">
        <w:rPr>
          <w:rFonts w:ascii="DIN Light" w:hAnsi="DIN Light"/>
        </w:rPr>
        <w:t xml:space="preserve"> and presence of</w:t>
      </w:r>
      <w:r w:rsidR="00E64D6D" w:rsidRPr="00CE7769">
        <w:rPr>
          <w:rFonts w:ascii="DIN Light" w:hAnsi="DIN Light"/>
        </w:rPr>
        <w:t xml:space="preserve"> an</w:t>
      </w:r>
      <w:r w:rsidRPr="00CE7769">
        <w:rPr>
          <w:rFonts w:ascii="DIN Light" w:hAnsi="DIN Light"/>
        </w:rPr>
        <w:t xml:space="preserve"> oedema</w:t>
      </w:r>
      <w:r w:rsidR="0037764A" w:rsidRPr="00CE7769">
        <w:rPr>
          <w:rFonts w:ascii="DIN Light" w:hAnsi="DIN Light"/>
        </w:rPr>
        <w:t xml:space="preserve"> as the criteria for</w:t>
      </w:r>
      <w:r w:rsidR="00D66BD1" w:rsidRPr="00CE7769">
        <w:rPr>
          <w:rFonts w:ascii="DIN Light" w:hAnsi="DIN Light"/>
        </w:rPr>
        <w:t xml:space="preserve"> </w:t>
      </w:r>
      <w:r w:rsidR="0037764A" w:rsidRPr="00CE7769">
        <w:rPr>
          <w:rFonts w:ascii="DIN Light" w:hAnsi="DIN Light"/>
        </w:rPr>
        <w:t>diagnosing</w:t>
      </w:r>
      <w:r w:rsidRPr="00CE7769">
        <w:rPr>
          <w:rFonts w:ascii="DIN Light" w:hAnsi="DIN Light"/>
        </w:rPr>
        <w:t xml:space="preserve"> </w:t>
      </w:r>
      <w:r w:rsidR="00E64D6D" w:rsidRPr="00CE7769">
        <w:rPr>
          <w:rFonts w:ascii="DIN Light" w:hAnsi="DIN Light"/>
        </w:rPr>
        <w:t>acut</w:t>
      </w:r>
      <w:r w:rsidR="00D23CF6" w:rsidRPr="00CE7769">
        <w:rPr>
          <w:rFonts w:ascii="DIN Light" w:hAnsi="DIN Light"/>
        </w:rPr>
        <w:t>e malnutrition</w:t>
      </w:r>
      <w:r w:rsidR="004E7A3E" w:rsidRPr="00CE7769">
        <w:rPr>
          <w:rFonts w:ascii="DIN Light" w:hAnsi="DIN Light"/>
        </w:rPr>
        <w:t xml:space="preserve"> are</w:t>
      </w:r>
      <w:r w:rsidR="00D23CF6" w:rsidRPr="00CE7769">
        <w:rPr>
          <w:rFonts w:ascii="DIN Light" w:hAnsi="DIN Light"/>
        </w:rPr>
        <w:t xml:space="preserve"> encouraging, </w:t>
      </w:r>
      <w:r w:rsidR="008744BF" w:rsidRPr="00CE7769">
        <w:rPr>
          <w:rFonts w:ascii="DIN Light" w:hAnsi="DIN Light"/>
        </w:rPr>
        <w:t>MSF and o</w:t>
      </w:r>
      <w:r w:rsidR="0041031C" w:rsidRPr="00CE7769">
        <w:rPr>
          <w:rFonts w:ascii="DIN Light" w:hAnsi="DIN Light"/>
        </w:rPr>
        <w:t xml:space="preserve">ther organisations </w:t>
      </w:r>
      <w:r w:rsidRPr="00CE7769">
        <w:rPr>
          <w:rFonts w:ascii="DIN Light" w:hAnsi="DIN Light"/>
        </w:rPr>
        <w:t>would like</w:t>
      </w:r>
      <w:r w:rsidR="004E7A3E" w:rsidRPr="00CE7769">
        <w:rPr>
          <w:rFonts w:ascii="DIN Light" w:hAnsi="DIN Light"/>
        </w:rPr>
        <w:t xml:space="preserve"> to see</w:t>
      </w:r>
      <w:r w:rsidRPr="00CE7769">
        <w:rPr>
          <w:rFonts w:ascii="DIN Light" w:hAnsi="DIN Light"/>
        </w:rPr>
        <w:t xml:space="preserve"> </w:t>
      </w:r>
      <w:r w:rsidR="00FA5A66" w:rsidRPr="00CE7769">
        <w:rPr>
          <w:rFonts w:ascii="DIN Light" w:hAnsi="DIN Light"/>
        </w:rPr>
        <w:t>Niger’s</w:t>
      </w:r>
      <w:r w:rsidRPr="00CE7769">
        <w:rPr>
          <w:rFonts w:ascii="DIN Light" w:hAnsi="DIN Light"/>
        </w:rPr>
        <w:t xml:space="preserve"> national protocol</w:t>
      </w:r>
      <w:r w:rsidR="00E84D02" w:rsidRPr="00CE7769">
        <w:rPr>
          <w:rFonts w:ascii="DIN Light" w:hAnsi="DIN Light"/>
        </w:rPr>
        <w:t xml:space="preserve"> </w:t>
      </w:r>
      <w:r w:rsidR="00FA5A66" w:rsidRPr="00CE7769">
        <w:rPr>
          <w:rFonts w:ascii="DIN Light" w:hAnsi="DIN Light"/>
        </w:rPr>
        <w:t>adapted</w:t>
      </w:r>
      <w:r w:rsidRPr="00CE7769">
        <w:rPr>
          <w:rFonts w:ascii="DIN Light" w:hAnsi="DIN Light"/>
        </w:rPr>
        <w:t xml:space="preserve"> </w:t>
      </w:r>
      <w:r w:rsidR="00FA5A66" w:rsidRPr="00CE7769">
        <w:rPr>
          <w:rFonts w:ascii="DIN Light" w:hAnsi="DIN Light"/>
        </w:rPr>
        <w:t>to</w:t>
      </w:r>
      <w:r w:rsidR="0037764A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>these two criteria</w:t>
      </w:r>
      <w:r w:rsidR="00E64D6D" w:rsidRPr="00CE7769">
        <w:rPr>
          <w:rFonts w:ascii="DIN Light" w:hAnsi="DIN Light"/>
        </w:rPr>
        <w:t>,</w:t>
      </w:r>
      <w:r w:rsidRPr="00CE7769">
        <w:rPr>
          <w:rFonts w:ascii="DIN Light" w:hAnsi="DIN Light"/>
        </w:rPr>
        <w:t xml:space="preserve"> instead of the</w:t>
      </w:r>
      <w:r w:rsidR="0037764A" w:rsidRPr="00CE7769">
        <w:rPr>
          <w:rFonts w:ascii="DIN Light" w:hAnsi="DIN Light"/>
        </w:rPr>
        <w:t xml:space="preserve"> current</w:t>
      </w:r>
      <w:r w:rsidR="00E84D02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 xml:space="preserve">three. </w:t>
      </w:r>
    </w:p>
    <w:p w14:paraId="08C8B578" w14:textId="77777777" w:rsidR="002504A3" w:rsidRPr="00CE7769" w:rsidRDefault="002504A3" w:rsidP="002A7149">
      <w:pPr>
        <w:spacing w:after="0"/>
        <w:jc w:val="both"/>
        <w:rPr>
          <w:rFonts w:ascii="DIN Light" w:hAnsi="DIN Light"/>
        </w:rPr>
      </w:pPr>
    </w:p>
    <w:p w14:paraId="43E1B2F0" w14:textId="2A85720C" w:rsidR="00D94795" w:rsidRPr="00CE7769" w:rsidRDefault="00914AFA" w:rsidP="002A7149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>First</w:t>
      </w:r>
      <w:r w:rsidR="0037764A" w:rsidRPr="00CE7769">
        <w:rPr>
          <w:rFonts w:ascii="DIN Light" w:hAnsi="DIN Light"/>
        </w:rPr>
        <w:t xml:space="preserve"> off</w:t>
      </w:r>
      <w:r w:rsidRPr="00CE7769">
        <w:rPr>
          <w:rFonts w:ascii="DIN Light" w:hAnsi="DIN Light"/>
        </w:rPr>
        <w:t>, the mid-upper arm circumference (MUAC) tape is easier and faster to use than a height gauge and weighing scale</w:t>
      </w:r>
      <w:r w:rsidR="00942DC6" w:rsidRPr="00CE7769">
        <w:rPr>
          <w:rFonts w:ascii="DIN Light" w:hAnsi="DIN Light"/>
        </w:rPr>
        <w:t>s. It also</w:t>
      </w:r>
      <w:r w:rsidRPr="00CE7769">
        <w:rPr>
          <w:rFonts w:ascii="DIN Light" w:hAnsi="DIN Light"/>
        </w:rPr>
        <w:t xml:space="preserve"> </w:t>
      </w:r>
      <w:r w:rsidR="00942DC6" w:rsidRPr="00CE7769">
        <w:rPr>
          <w:rFonts w:ascii="DIN Light" w:hAnsi="DIN Light"/>
        </w:rPr>
        <w:t>opens</w:t>
      </w:r>
      <w:r w:rsidRPr="00CE7769">
        <w:rPr>
          <w:rFonts w:ascii="DIN Light" w:hAnsi="DIN Light"/>
        </w:rPr>
        <w:t xml:space="preserve"> up</w:t>
      </w:r>
      <w:r w:rsidR="00942DC6" w:rsidRPr="00CE7769">
        <w:rPr>
          <w:rFonts w:ascii="DIN Light" w:hAnsi="DIN Light"/>
        </w:rPr>
        <w:t xml:space="preserve"> screening</w:t>
      </w:r>
      <w:r w:rsidRPr="00CE7769">
        <w:rPr>
          <w:rFonts w:ascii="DIN Light" w:hAnsi="DIN Light"/>
        </w:rPr>
        <w:t xml:space="preserve"> to families and communities, which </w:t>
      </w:r>
      <w:r w:rsidR="00F01F9E" w:rsidRPr="00CE7769">
        <w:rPr>
          <w:rFonts w:ascii="DIN Light" w:hAnsi="DIN Light"/>
        </w:rPr>
        <w:t>enables</w:t>
      </w:r>
      <w:r w:rsidRPr="00CE7769">
        <w:rPr>
          <w:rFonts w:ascii="DIN Light" w:hAnsi="DIN Light"/>
        </w:rPr>
        <w:t xml:space="preserve"> </w:t>
      </w:r>
      <w:r w:rsidR="00330153" w:rsidRPr="00CE7769">
        <w:rPr>
          <w:rFonts w:ascii="DIN Light" w:hAnsi="DIN Light"/>
        </w:rPr>
        <w:t xml:space="preserve">more </w:t>
      </w:r>
      <w:r w:rsidRPr="00CE7769">
        <w:rPr>
          <w:rFonts w:ascii="DIN Light" w:hAnsi="DIN Light"/>
        </w:rPr>
        <w:t>children</w:t>
      </w:r>
      <w:r w:rsidR="00942DC6" w:rsidRPr="00CE7769">
        <w:rPr>
          <w:rFonts w:ascii="DIN Light" w:hAnsi="DIN Light"/>
        </w:rPr>
        <w:t xml:space="preserve"> </w:t>
      </w:r>
      <w:r w:rsidR="00D23CF6" w:rsidRPr="00CE7769">
        <w:rPr>
          <w:rFonts w:ascii="DIN Light" w:hAnsi="DIN Light"/>
        </w:rPr>
        <w:t>to</w:t>
      </w:r>
      <w:r w:rsidR="00C17B68" w:rsidRPr="00CE7769">
        <w:rPr>
          <w:rFonts w:ascii="DIN Light" w:hAnsi="DIN Light"/>
        </w:rPr>
        <w:t xml:space="preserve"> benefit</w:t>
      </w:r>
      <w:r w:rsidR="00F01F9E" w:rsidRPr="00CE7769">
        <w:rPr>
          <w:rFonts w:ascii="DIN Light" w:hAnsi="DIN Light"/>
        </w:rPr>
        <w:t xml:space="preserve"> from it</w:t>
      </w:r>
      <w:r w:rsidRPr="00CE7769">
        <w:rPr>
          <w:rFonts w:ascii="DIN Light" w:hAnsi="DIN Light"/>
        </w:rPr>
        <w:t xml:space="preserve">. </w:t>
      </w:r>
      <w:r w:rsidR="007777B7" w:rsidRPr="00CE7769">
        <w:rPr>
          <w:rFonts w:ascii="DIN Light" w:hAnsi="DIN Light"/>
        </w:rPr>
        <w:t>Diagnosing</w:t>
      </w:r>
      <w:r w:rsidR="002504A3" w:rsidRPr="00CE7769">
        <w:rPr>
          <w:rFonts w:ascii="DIN Light" w:hAnsi="DIN Light"/>
        </w:rPr>
        <w:t xml:space="preserve"> </w:t>
      </w:r>
      <w:r w:rsidR="0079589D" w:rsidRPr="00CE7769">
        <w:rPr>
          <w:rFonts w:ascii="DIN Light" w:hAnsi="DIN Light"/>
        </w:rPr>
        <w:t>greater numbers of</w:t>
      </w:r>
      <w:r w:rsidR="002504A3" w:rsidRPr="00CE7769">
        <w:rPr>
          <w:rFonts w:ascii="DIN Light" w:hAnsi="DIN Light"/>
        </w:rPr>
        <w:t xml:space="preserve"> malnourished children </w:t>
      </w:r>
      <w:r w:rsidR="0079589D" w:rsidRPr="00CE7769">
        <w:rPr>
          <w:rFonts w:ascii="DIN Light" w:hAnsi="DIN Light"/>
        </w:rPr>
        <w:t>means</w:t>
      </w:r>
      <w:r w:rsidR="002504A3" w:rsidRPr="00CE7769">
        <w:rPr>
          <w:rFonts w:ascii="DIN Light" w:hAnsi="DIN Light"/>
        </w:rPr>
        <w:t xml:space="preserve"> earlier and </w:t>
      </w:r>
      <w:r w:rsidR="00A42426" w:rsidRPr="00CE7769">
        <w:rPr>
          <w:rFonts w:ascii="DIN Light" w:hAnsi="DIN Light"/>
        </w:rPr>
        <w:t xml:space="preserve">more </w:t>
      </w:r>
      <w:r w:rsidR="00AA12DF" w:rsidRPr="00CE7769">
        <w:rPr>
          <w:rFonts w:ascii="DIN Light" w:hAnsi="DIN Light"/>
        </w:rPr>
        <w:t>comprehensive</w:t>
      </w:r>
      <w:r w:rsidR="00942DC6" w:rsidRPr="00CE7769">
        <w:rPr>
          <w:rFonts w:ascii="DIN Light" w:hAnsi="DIN Light"/>
        </w:rPr>
        <w:t xml:space="preserve"> </w:t>
      </w:r>
      <w:r w:rsidR="0041031C" w:rsidRPr="00CE7769">
        <w:rPr>
          <w:rFonts w:ascii="DIN Light" w:hAnsi="DIN Light"/>
        </w:rPr>
        <w:t>treatment</w:t>
      </w:r>
      <w:r w:rsidR="004E7A3E" w:rsidRPr="00CE7769">
        <w:rPr>
          <w:rFonts w:ascii="DIN Light" w:hAnsi="DIN Light"/>
        </w:rPr>
        <w:t xml:space="preserve"> in order</w:t>
      </w:r>
      <w:r w:rsidR="00942DC6" w:rsidRPr="00CE7769">
        <w:rPr>
          <w:rFonts w:ascii="DIN Light" w:hAnsi="DIN Light"/>
        </w:rPr>
        <w:t xml:space="preserve"> </w:t>
      </w:r>
      <w:r w:rsidR="002504A3" w:rsidRPr="00CE7769">
        <w:rPr>
          <w:rFonts w:ascii="DIN Light" w:hAnsi="DIN Light"/>
        </w:rPr>
        <w:t>to</w:t>
      </w:r>
      <w:r w:rsidR="00F01F9E" w:rsidRPr="00CE7769">
        <w:rPr>
          <w:rFonts w:ascii="DIN Light" w:hAnsi="DIN Light"/>
        </w:rPr>
        <w:t xml:space="preserve"> be more effective in</w:t>
      </w:r>
      <w:r w:rsidR="008744BF" w:rsidRPr="00CE7769">
        <w:rPr>
          <w:rFonts w:ascii="DIN Light" w:hAnsi="DIN Light"/>
        </w:rPr>
        <w:t xml:space="preserve"> </w:t>
      </w:r>
      <w:r w:rsidR="00D23CF6" w:rsidRPr="00CE7769">
        <w:rPr>
          <w:rFonts w:ascii="DIN Light" w:hAnsi="DIN Light"/>
        </w:rPr>
        <w:t>prevent</w:t>
      </w:r>
      <w:r w:rsidR="00F01F9E" w:rsidRPr="00CE7769">
        <w:rPr>
          <w:rFonts w:ascii="DIN Light" w:hAnsi="DIN Light"/>
        </w:rPr>
        <w:t>ing</w:t>
      </w:r>
      <w:r w:rsidR="00D23CF6" w:rsidRPr="00CE7769">
        <w:rPr>
          <w:rFonts w:ascii="DIN Light" w:hAnsi="DIN Light"/>
        </w:rPr>
        <w:t xml:space="preserve"> </w:t>
      </w:r>
      <w:r w:rsidR="002504A3" w:rsidRPr="00CE7769">
        <w:rPr>
          <w:rFonts w:ascii="DIN Light" w:hAnsi="DIN Light"/>
        </w:rPr>
        <w:t>children's health</w:t>
      </w:r>
      <w:r w:rsidR="0041031C" w:rsidRPr="00CE7769">
        <w:rPr>
          <w:rFonts w:ascii="DIN Light" w:hAnsi="DIN Light"/>
        </w:rPr>
        <w:t xml:space="preserve"> </w:t>
      </w:r>
      <w:r w:rsidR="008744BF" w:rsidRPr="00CE7769">
        <w:rPr>
          <w:rFonts w:ascii="DIN Light" w:hAnsi="DIN Light"/>
        </w:rPr>
        <w:t xml:space="preserve">from </w:t>
      </w:r>
      <w:r w:rsidR="00F84C25" w:rsidRPr="00CE7769">
        <w:rPr>
          <w:rFonts w:ascii="DIN Light" w:hAnsi="DIN Light"/>
        </w:rPr>
        <w:t>deteriorating</w:t>
      </w:r>
      <w:r w:rsidR="00CB5064" w:rsidRPr="00CE7769">
        <w:rPr>
          <w:rFonts w:ascii="DIN Light" w:hAnsi="DIN Light"/>
        </w:rPr>
        <w:t xml:space="preserve"> </w:t>
      </w:r>
      <w:r w:rsidR="00A000D3" w:rsidRPr="00CE7769">
        <w:rPr>
          <w:rFonts w:ascii="DIN Light" w:hAnsi="DIN Light"/>
        </w:rPr>
        <w:t xml:space="preserve">and </w:t>
      </w:r>
      <w:r w:rsidR="00D23CF6" w:rsidRPr="00CE7769">
        <w:rPr>
          <w:rFonts w:ascii="DIN Light" w:hAnsi="DIN Light"/>
        </w:rPr>
        <w:t xml:space="preserve">avoid the need for </w:t>
      </w:r>
      <w:r w:rsidR="00F01F9E" w:rsidRPr="00CE7769">
        <w:rPr>
          <w:rFonts w:ascii="DIN Light" w:hAnsi="DIN Light"/>
        </w:rPr>
        <w:t>hospitalisation</w:t>
      </w:r>
      <w:r w:rsidR="002504A3" w:rsidRPr="00CE7769">
        <w:rPr>
          <w:rFonts w:ascii="DIN Light" w:hAnsi="DIN Light"/>
        </w:rPr>
        <w:t xml:space="preserve">. </w:t>
      </w:r>
      <w:r w:rsidR="00FA5A66" w:rsidRPr="00CE7769">
        <w:rPr>
          <w:rFonts w:ascii="DIN Light" w:hAnsi="DIN Light"/>
        </w:rPr>
        <w:t>And s</w:t>
      </w:r>
      <w:r w:rsidR="002504A3" w:rsidRPr="00CE7769">
        <w:rPr>
          <w:rFonts w:ascii="DIN Light" w:hAnsi="DIN Light"/>
        </w:rPr>
        <w:t>econd</w:t>
      </w:r>
      <w:r w:rsidR="0079589D" w:rsidRPr="00CE7769">
        <w:rPr>
          <w:rFonts w:ascii="DIN Light" w:hAnsi="DIN Light"/>
        </w:rPr>
        <w:t>ly</w:t>
      </w:r>
      <w:r w:rsidR="002504A3" w:rsidRPr="00CE7769">
        <w:rPr>
          <w:rFonts w:ascii="DIN Light" w:hAnsi="DIN Light"/>
        </w:rPr>
        <w:t xml:space="preserve">, studies </w:t>
      </w:r>
      <w:r w:rsidR="00A000D3" w:rsidRPr="00CE7769">
        <w:rPr>
          <w:rFonts w:ascii="DIN Light" w:hAnsi="DIN Light"/>
        </w:rPr>
        <w:t>on</w:t>
      </w:r>
      <w:r w:rsidR="002504A3" w:rsidRPr="00CE7769">
        <w:rPr>
          <w:rFonts w:ascii="DIN Light" w:hAnsi="DIN Light"/>
        </w:rPr>
        <w:t xml:space="preserve"> the </w:t>
      </w:r>
      <w:r w:rsidR="00F84C25" w:rsidRPr="00CE7769">
        <w:rPr>
          <w:rFonts w:ascii="DIN Light" w:hAnsi="DIN Light"/>
        </w:rPr>
        <w:t>correlation</w:t>
      </w:r>
      <w:r w:rsidR="002504A3" w:rsidRPr="00CE7769">
        <w:rPr>
          <w:rFonts w:ascii="DIN Light" w:hAnsi="DIN Light"/>
        </w:rPr>
        <w:t xml:space="preserve"> between anthropometry and mortality have shown</w:t>
      </w:r>
      <w:r w:rsidR="0041031C" w:rsidRPr="00CE7769">
        <w:rPr>
          <w:rFonts w:ascii="DIN Light" w:hAnsi="DIN Light"/>
        </w:rPr>
        <w:t xml:space="preserve"> </w:t>
      </w:r>
      <w:r w:rsidR="00A000D3" w:rsidRPr="00CE7769">
        <w:rPr>
          <w:rFonts w:ascii="DIN Light" w:hAnsi="DIN Light"/>
        </w:rPr>
        <w:t>the MUAC</w:t>
      </w:r>
      <w:r w:rsidR="002504A3" w:rsidRPr="00CE7769">
        <w:rPr>
          <w:rFonts w:ascii="DIN Light" w:hAnsi="DIN Light"/>
        </w:rPr>
        <w:t xml:space="preserve"> </w:t>
      </w:r>
      <w:r w:rsidR="00F84C25" w:rsidRPr="00CE7769">
        <w:rPr>
          <w:rFonts w:ascii="DIN Light" w:hAnsi="DIN Light"/>
        </w:rPr>
        <w:t>to be</w:t>
      </w:r>
      <w:r w:rsidR="002504A3" w:rsidRPr="00CE7769">
        <w:rPr>
          <w:rFonts w:ascii="DIN Light" w:hAnsi="DIN Light"/>
        </w:rPr>
        <w:t xml:space="preserve"> a more </w:t>
      </w:r>
      <w:r w:rsidR="00A000D3" w:rsidRPr="00CE7769">
        <w:rPr>
          <w:rFonts w:ascii="DIN Light" w:hAnsi="DIN Light"/>
        </w:rPr>
        <w:t>accurate</w:t>
      </w:r>
      <w:r w:rsidR="002504A3" w:rsidRPr="00CE7769">
        <w:rPr>
          <w:rFonts w:ascii="DIN Light" w:hAnsi="DIN Light"/>
        </w:rPr>
        <w:t xml:space="preserve"> measure than</w:t>
      </w:r>
      <w:r w:rsidR="005D4191" w:rsidRPr="00CE7769">
        <w:rPr>
          <w:rFonts w:ascii="DIN Light" w:hAnsi="DIN Light"/>
        </w:rPr>
        <w:t xml:space="preserve"> the</w:t>
      </w:r>
      <w:r w:rsidR="002504A3" w:rsidRPr="00CE7769">
        <w:rPr>
          <w:rFonts w:ascii="DIN Light" w:hAnsi="DIN Light"/>
        </w:rPr>
        <w:t xml:space="preserve"> weight-for-height ratio </w:t>
      </w:r>
      <w:r w:rsidR="008744BF" w:rsidRPr="00CE7769">
        <w:rPr>
          <w:rFonts w:ascii="DIN Light" w:hAnsi="DIN Light"/>
        </w:rPr>
        <w:t xml:space="preserve">for </w:t>
      </w:r>
      <w:r w:rsidR="00731183" w:rsidRPr="00CE7769">
        <w:rPr>
          <w:rFonts w:ascii="DIN Light" w:hAnsi="DIN Light"/>
        </w:rPr>
        <w:t>detecting</w:t>
      </w:r>
      <w:r w:rsidR="008744BF" w:rsidRPr="00CE7769">
        <w:rPr>
          <w:rFonts w:ascii="DIN Light" w:hAnsi="DIN Light"/>
        </w:rPr>
        <w:t xml:space="preserve"> </w:t>
      </w:r>
      <w:r w:rsidR="002504A3" w:rsidRPr="00CE7769">
        <w:rPr>
          <w:rFonts w:ascii="DIN Light" w:hAnsi="DIN Light"/>
        </w:rPr>
        <w:t xml:space="preserve">children </w:t>
      </w:r>
      <w:r w:rsidR="00982CDB" w:rsidRPr="00CE7769">
        <w:rPr>
          <w:rFonts w:ascii="DIN Light" w:hAnsi="DIN Light"/>
        </w:rPr>
        <w:t>at</w:t>
      </w:r>
      <w:r w:rsidR="000421A5" w:rsidRPr="00CE7769">
        <w:rPr>
          <w:rFonts w:ascii="DIN Light" w:hAnsi="DIN Light"/>
        </w:rPr>
        <w:t xml:space="preserve"> </w:t>
      </w:r>
      <w:r w:rsidR="0079589D" w:rsidRPr="00CE7769">
        <w:rPr>
          <w:rFonts w:ascii="DIN Light" w:hAnsi="DIN Light"/>
        </w:rPr>
        <w:t xml:space="preserve">the </w:t>
      </w:r>
      <w:r w:rsidR="000421A5" w:rsidRPr="00CE7769">
        <w:rPr>
          <w:rFonts w:ascii="DIN Light" w:hAnsi="DIN Light"/>
        </w:rPr>
        <w:t>highest</w:t>
      </w:r>
      <w:r w:rsidR="009F2D9D" w:rsidRPr="00CE7769">
        <w:rPr>
          <w:rFonts w:ascii="DIN Light" w:hAnsi="DIN Light"/>
        </w:rPr>
        <w:t xml:space="preserve"> </w:t>
      </w:r>
      <w:r w:rsidR="005D4191" w:rsidRPr="00CE7769">
        <w:rPr>
          <w:rFonts w:ascii="DIN Light" w:hAnsi="DIN Light"/>
        </w:rPr>
        <w:t xml:space="preserve">risk of </w:t>
      </w:r>
      <w:r w:rsidR="00F84C25" w:rsidRPr="00CE7769">
        <w:rPr>
          <w:rFonts w:ascii="DIN Light" w:hAnsi="DIN Light"/>
        </w:rPr>
        <w:t>dying</w:t>
      </w:r>
      <w:r w:rsidR="00CB5064" w:rsidRPr="00CE7769">
        <w:rPr>
          <w:rFonts w:ascii="DIN Light" w:hAnsi="DIN Light"/>
        </w:rPr>
        <w:t xml:space="preserve"> </w:t>
      </w:r>
      <w:r w:rsidR="00D23CF6" w:rsidRPr="00CE7769">
        <w:rPr>
          <w:rFonts w:ascii="DIN Light" w:hAnsi="DIN Light"/>
        </w:rPr>
        <w:t xml:space="preserve">who are </w:t>
      </w:r>
      <w:r w:rsidR="00C17B68" w:rsidRPr="00CE7769">
        <w:rPr>
          <w:rFonts w:ascii="DIN Light" w:hAnsi="DIN Light"/>
        </w:rPr>
        <w:t>the principal focus of</w:t>
      </w:r>
      <w:r w:rsidR="002504A3" w:rsidRPr="00CE7769">
        <w:rPr>
          <w:rFonts w:ascii="DIN Light" w:hAnsi="DIN Light"/>
        </w:rPr>
        <w:t xml:space="preserve"> programme</w:t>
      </w:r>
      <w:r w:rsidR="0041031C" w:rsidRPr="00CE7769">
        <w:rPr>
          <w:rFonts w:ascii="DIN Light" w:hAnsi="DIN Light"/>
        </w:rPr>
        <w:t>s</w:t>
      </w:r>
      <w:r w:rsidR="002504A3" w:rsidRPr="00CE7769">
        <w:rPr>
          <w:rFonts w:ascii="DIN Light" w:hAnsi="DIN Light"/>
        </w:rPr>
        <w:t xml:space="preserve"> in </w:t>
      </w:r>
      <w:r w:rsidR="00F01F9E" w:rsidRPr="00CE7769">
        <w:rPr>
          <w:rFonts w:ascii="DIN Light" w:hAnsi="DIN Light"/>
        </w:rPr>
        <w:t>nutrition</w:t>
      </w:r>
      <w:r w:rsidR="0041031C" w:rsidRPr="00CE7769">
        <w:rPr>
          <w:rFonts w:ascii="DIN Light" w:hAnsi="DIN Light"/>
        </w:rPr>
        <w:t xml:space="preserve"> emergencies</w:t>
      </w:r>
      <w:r w:rsidR="002504A3" w:rsidRPr="00CE7769">
        <w:rPr>
          <w:rFonts w:ascii="DIN Light" w:hAnsi="DIN Light"/>
        </w:rPr>
        <w:t xml:space="preserve">, </w:t>
      </w:r>
      <w:r w:rsidR="0041031C" w:rsidRPr="00CE7769">
        <w:rPr>
          <w:rFonts w:ascii="DIN Light" w:hAnsi="DIN Light"/>
        </w:rPr>
        <w:t>like</w:t>
      </w:r>
      <w:r w:rsidR="008744BF" w:rsidRPr="00CE7769">
        <w:rPr>
          <w:rFonts w:ascii="DIN Light" w:hAnsi="DIN Light"/>
        </w:rPr>
        <w:t xml:space="preserve"> </w:t>
      </w:r>
      <w:r w:rsidR="00D23CF6" w:rsidRPr="00CE7769">
        <w:rPr>
          <w:rFonts w:ascii="DIN Light" w:hAnsi="DIN Light"/>
        </w:rPr>
        <w:t>the ones</w:t>
      </w:r>
      <w:r w:rsidR="008744BF" w:rsidRPr="00CE7769">
        <w:rPr>
          <w:rFonts w:ascii="DIN Light" w:hAnsi="DIN Light"/>
        </w:rPr>
        <w:t xml:space="preserve"> </w:t>
      </w:r>
      <w:r w:rsidR="00BC3918" w:rsidRPr="00CE7769">
        <w:rPr>
          <w:rFonts w:ascii="DIN Light" w:hAnsi="DIN Light"/>
        </w:rPr>
        <w:t>seen</w:t>
      </w:r>
      <w:r w:rsidR="002504A3" w:rsidRPr="00CE7769">
        <w:rPr>
          <w:rFonts w:ascii="DIN Light" w:hAnsi="DIN Light"/>
        </w:rPr>
        <w:t xml:space="preserve"> during</w:t>
      </w:r>
      <w:r w:rsidR="00CB5064" w:rsidRPr="00CE7769">
        <w:rPr>
          <w:rFonts w:ascii="DIN Light" w:hAnsi="DIN Light"/>
        </w:rPr>
        <w:t xml:space="preserve"> the</w:t>
      </w:r>
      <w:r w:rsidR="009F2D9D" w:rsidRPr="00CE7769">
        <w:rPr>
          <w:rFonts w:ascii="DIN Light" w:hAnsi="DIN Light"/>
        </w:rPr>
        <w:t xml:space="preserve"> </w:t>
      </w:r>
      <w:r w:rsidR="002504A3" w:rsidRPr="00CE7769">
        <w:rPr>
          <w:rFonts w:ascii="DIN Light" w:hAnsi="DIN Light"/>
        </w:rPr>
        <w:t>seasonal peaks in the Sahel.</w:t>
      </w:r>
    </w:p>
    <w:p w14:paraId="75619EE1" w14:textId="77777777" w:rsidR="00B77EF3" w:rsidRPr="00CE7769" w:rsidRDefault="005D4191" w:rsidP="00B77EF3">
      <w:pPr>
        <w:spacing w:after="0"/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>But</w:t>
      </w:r>
      <w:r w:rsidR="008E528C" w:rsidRPr="00CE7769">
        <w:rPr>
          <w:rFonts w:ascii="DIN Light" w:hAnsi="DIN Light"/>
        </w:rPr>
        <w:t>,</w:t>
      </w:r>
      <w:r w:rsidRPr="00CE7769">
        <w:rPr>
          <w:rFonts w:ascii="DIN Light" w:hAnsi="DIN Light"/>
        </w:rPr>
        <w:t xml:space="preserve"> </w:t>
      </w:r>
      <w:r w:rsidR="00F84C25" w:rsidRPr="00CE7769">
        <w:rPr>
          <w:rFonts w:ascii="DIN Light" w:hAnsi="DIN Light"/>
        </w:rPr>
        <w:t>adapting</w:t>
      </w:r>
      <w:r w:rsidRPr="00CE7769">
        <w:rPr>
          <w:rFonts w:ascii="DIN Light" w:hAnsi="DIN Light"/>
        </w:rPr>
        <w:t xml:space="preserve"> a proto</w:t>
      </w:r>
      <w:r w:rsidR="00F84C25" w:rsidRPr="00CE7769">
        <w:rPr>
          <w:rFonts w:ascii="DIN Light" w:hAnsi="DIN Light"/>
        </w:rPr>
        <w:t xml:space="preserve">col is a long-term process that </w:t>
      </w:r>
      <w:r w:rsidR="00FC77E0" w:rsidRPr="00CE7769">
        <w:rPr>
          <w:rFonts w:ascii="DIN Light" w:hAnsi="DIN Light"/>
        </w:rPr>
        <w:t>must</w:t>
      </w:r>
      <w:r w:rsidRPr="00CE7769">
        <w:rPr>
          <w:rFonts w:ascii="DIN Light" w:hAnsi="DIN Light"/>
        </w:rPr>
        <w:t xml:space="preserve"> be </w:t>
      </w:r>
      <w:r w:rsidR="00F01F9E" w:rsidRPr="00CE7769">
        <w:rPr>
          <w:rFonts w:ascii="DIN Light" w:hAnsi="DIN Light"/>
        </w:rPr>
        <w:t>enacted</w:t>
      </w:r>
      <w:r w:rsidRPr="00CE7769">
        <w:rPr>
          <w:rFonts w:ascii="DIN Light" w:hAnsi="DIN Light"/>
        </w:rPr>
        <w:t xml:space="preserve"> </w:t>
      </w:r>
      <w:r w:rsidR="00F01F9E" w:rsidRPr="00CE7769">
        <w:rPr>
          <w:rFonts w:ascii="DIN Light" w:hAnsi="DIN Light"/>
        </w:rPr>
        <w:t>before</w:t>
      </w:r>
      <w:r w:rsidR="001743FC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>the seasonal peak</w:t>
      </w:r>
      <w:r w:rsidR="006003C4" w:rsidRPr="00CE7769">
        <w:rPr>
          <w:rFonts w:ascii="DIN Light" w:hAnsi="DIN Light"/>
        </w:rPr>
        <w:t>. It also</w:t>
      </w:r>
      <w:r w:rsidR="009F2D9D" w:rsidRPr="00CE7769">
        <w:rPr>
          <w:rFonts w:ascii="DIN Light" w:hAnsi="DIN Light"/>
        </w:rPr>
        <w:t xml:space="preserve"> involves</w:t>
      </w:r>
      <w:r w:rsidR="00183ABD" w:rsidRPr="00CE7769">
        <w:rPr>
          <w:rFonts w:ascii="DIN Light" w:hAnsi="DIN Light"/>
        </w:rPr>
        <w:t xml:space="preserve"> multiple stakeholders—</w:t>
      </w:r>
      <w:r w:rsidR="001743FC" w:rsidRPr="00CE7769">
        <w:rPr>
          <w:rFonts w:ascii="DIN Light" w:hAnsi="DIN Light"/>
        </w:rPr>
        <w:t>n</w:t>
      </w:r>
      <w:r w:rsidR="00F84C25" w:rsidRPr="00CE7769">
        <w:rPr>
          <w:rFonts w:ascii="DIN Light" w:hAnsi="DIN Light"/>
        </w:rPr>
        <w:t>ational ministries, UN agencies</w:t>
      </w:r>
      <w:r w:rsidR="00183ABD" w:rsidRPr="00CE7769">
        <w:rPr>
          <w:rFonts w:ascii="DIN Light" w:hAnsi="DIN Light"/>
        </w:rPr>
        <w:t>,</w:t>
      </w:r>
      <w:r w:rsidR="003321DC" w:rsidRPr="00CE7769">
        <w:rPr>
          <w:rFonts w:ascii="DIN Light" w:hAnsi="DIN Light"/>
        </w:rPr>
        <w:t xml:space="preserve"> </w:t>
      </w:r>
      <w:r w:rsidR="001743FC" w:rsidRPr="00CE7769">
        <w:rPr>
          <w:rFonts w:ascii="DIN Light" w:hAnsi="DIN Light"/>
        </w:rPr>
        <w:t>institutional donors</w:t>
      </w:r>
      <w:r w:rsidR="000E0E33" w:rsidRPr="00CE7769">
        <w:rPr>
          <w:rFonts w:ascii="DIN Light" w:hAnsi="DIN Light"/>
        </w:rPr>
        <w:t>, etc</w:t>
      </w:r>
      <w:r w:rsidR="001743FC" w:rsidRPr="00CE7769">
        <w:rPr>
          <w:rFonts w:ascii="DIN Light" w:hAnsi="DIN Light"/>
        </w:rPr>
        <w:t>.</w:t>
      </w:r>
      <w:r w:rsidR="003321DC" w:rsidRPr="00CE7769">
        <w:rPr>
          <w:rFonts w:ascii="DIN Light" w:hAnsi="DIN Light"/>
        </w:rPr>
        <w:t xml:space="preserve"> </w:t>
      </w:r>
      <w:r w:rsidR="00F84C25" w:rsidRPr="00CE7769">
        <w:rPr>
          <w:rFonts w:ascii="DIN Light" w:hAnsi="DIN Light"/>
        </w:rPr>
        <w:t>The process</w:t>
      </w:r>
      <w:r w:rsidR="00D355F9" w:rsidRPr="00CE7769">
        <w:rPr>
          <w:rFonts w:ascii="DIN Light" w:hAnsi="DIN Light"/>
        </w:rPr>
        <w:t xml:space="preserve"> </w:t>
      </w:r>
      <w:r w:rsidR="001743FC" w:rsidRPr="00CE7769">
        <w:rPr>
          <w:rFonts w:ascii="DIN Light" w:hAnsi="DIN Light"/>
        </w:rPr>
        <w:t xml:space="preserve">has </w:t>
      </w:r>
      <w:r w:rsidR="00F84C25" w:rsidRPr="00CE7769">
        <w:rPr>
          <w:rFonts w:ascii="DIN Light" w:hAnsi="DIN Light"/>
        </w:rPr>
        <w:t>taken</w:t>
      </w:r>
      <w:r w:rsidR="001743FC" w:rsidRPr="00CE7769">
        <w:rPr>
          <w:rFonts w:ascii="DIN Light" w:hAnsi="DIN Light"/>
        </w:rPr>
        <w:t xml:space="preserve"> several years already, but </w:t>
      </w:r>
      <w:r w:rsidR="00942DC6" w:rsidRPr="00CE7769">
        <w:rPr>
          <w:rFonts w:ascii="DIN Light" w:hAnsi="DIN Light"/>
        </w:rPr>
        <w:t>is still</w:t>
      </w:r>
      <w:r w:rsidR="00F84C25" w:rsidRPr="00CE7769">
        <w:rPr>
          <w:rFonts w:ascii="DIN Light" w:hAnsi="DIN Light"/>
        </w:rPr>
        <w:t xml:space="preserve"> </w:t>
      </w:r>
      <w:r w:rsidR="00942DC6" w:rsidRPr="00CE7769">
        <w:rPr>
          <w:rFonts w:ascii="DIN Light" w:hAnsi="DIN Light"/>
        </w:rPr>
        <w:t>not</w:t>
      </w:r>
      <w:r w:rsidR="00F84C25" w:rsidRPr="00CE7769">
        <w:rPr>
          <w:rFonts w:ascii="DIN Light" w:hAnsi="DIN Light"/>
        </w:rPr>
        <w:t xml:space="preserve"> </w:t>
      </w:r>
      <w:r w:rsidR="001743FC" w:rsidRPr="00CE7769">
        <w:rPr>
          <w:rFonts w:ascii="DIN Light" w:hAnsi="DIN Light"/>
        </w:rPr>
        <w:t>finalised.</w:t>
      </w:r>
      <w:r w:rsidR="00D355F9" w:rsidRPr="00CE7769">
        <w:rPr>
          <w:rFonts w:ascii="DIN Light" w:hAnsi="DIN Light"/>
        </w:rPr>
        <w:t xml:space="preserve"> </w:t>
      </w:r>
      <w:r w:rsidR="002813A1" w:rsidRPr="00CE7769">
        <w:rPr>
          <w:rFonts w:ascii="DIN Light" w:hAnsi="DIN Light"/>
        </w:rPr>
        <w:t>There are</w:t>
      </w:r>
      <w:r w:rsidR="00C17B68" w:rsidRPr="00CE7769">
        <w:rPr>
          <w:rFonts w:ascii="DIN Light" w:hAnsi="DIN Light"/>
        </w:rPr>
        <w:t xml:space="preserve"> also</w:t>
      </w:r>
      <w:r w:rsidR="002813A1" w:rsidRPr="00CE7769">
        <w:rPr>
          <w:rFonts w:ascii="DIN Light" w:hAnsi="DIN Light"/>
        </w:rPr>
        <w:t xml:space="preserve"> unresolved issues</w:t>
      </w:r>
      <w:r w:rsidR="00867B72" w:rsidRPr="00CE7769">
        <w:rPr>
          <w:rFonts w:ascii="DIN Light" w:hAnsi="DIN Light"/>
        </w:rPr>
        <w:t xml:space="preserve"> and</w:t>
      </w:r>
      <w:r w:rsidR="00DF0079" w:rsidRPr="00CE7769">
        <w:rPr>
          <w:rFonts w:ascii="DIN Light" w:hAnsi="DIN Light"/>
        </w:rPr>
        <w:t xml:space="preserve"> </w:t>
      </w:r>
      <w:r w:rsidR="002813A1" w:rsidRPr="00CE7769">
        <w:rPr>
          <w:rFonts w:ascii="DIN Light" w:hAnsi="DIN Light"/>
        </w:rPr>
        <w:t xml:space="preserve">several stakeholders, </w:t>
      </w:r>
      <w:r w:rsidR="006003C4" w:rsidRPr="00CE7769">
        <w:rPr>
          <w:rFonts w:ascii="DIN Light" w:hAnsi="DIN Light"/>
        </w:rPr>
        <w:t>such as</w:t>
      </w:r>
      <w:r w:rsidR="00047424" w:rsidRPr="00CE7769">
        <w:rPr>
          <w:rFonts w:ascii="DIN Light" w:hAnsi="DIN Light"/>
        </w:rPr>
        <w:t xml:space="preserve"> Niger’s</w:t>
      </w:r>
      <w:r w:rsidR="00DF0079" w:rsidRPr="00CE7769">
        <w:rPr>
          <w:rFonts w:ascii="DIN Light" w:hAnsi="DIN Light"/>
        </w:rPr>
        <w:t xml:space="preserve"> </w:t>
      </w:r>
      <w:r w:rsidR="00047424" w:rsidRPr="00CE7769">
        <w:rPr>
          <w:rFonts w:ascii="DIN Light" w:hAnsi="DIN Light"/>
        </w:rPr>
        <w:t>Depar</w:t>
      </w:r>
      <w:r w:rsidR="00867B72" w:rsidRPr="00CE7769">
        <w:rPr>
          <w:rFonts w:ascii="DIN Light" w:hAnsi="DIN Light"/>
        </w:rPr>
        <w:t>tment of Nutrition</w:t>
      </w:r>
      <w:r w:rsidR="00047424" w:rsidRPr="00CE7769">
        <w:rPr>
          <w:rFonts w:ascii="DIN Light" w:hAnsi="DIN Light"/>
        </w:rPr>
        <w:t xml:space="preserve"> and </w:t>
      </w:r>
      <w:r w:rsidR="00365B74" w:rsidRPr="00CE7769">
        <w:rPr>
          <w:rFonts w:ascii="DIN Light" w:hAnsi="DIN Light"/>
        </w:rPr>
        <w:t xml:space="preserve">the </w:t>
      </w:r>
      <w:r w:rsidR="00047424" w:rsidRPr="00CE7769">
        <w:rPr>
          <w:rFonts w:ascii="DIN Light" w:hAnsi="DIN Light"/>
        </w:rPr>
        <w:t>World Food</w:t>
      </w:r>
      <w:r w:rsidR="003321DC" w:rsidRPr="00CE7769">
        <w:rPr>
          <w:rFonts w:ascii="DIN Light" w:hAnsi="DIN Light"/>
        </w:rPr>
        <w:t xml:space="preserve"> Programme</w:t>
      </w:r>
      <w:r w:rsidR="00FC77E0" w:rsidRPr="00CE7769">
        <w:rPr>
          <w:rFonts w:ascii="DIN Light" w:hAnsi="DIN Light"/>
        </w:rPr>
        <w:t>, are showing some reluctance.</w:t>
      </w:r>
      <w:r w:rsidR="00DF0079" w:rsidRPr="00CE7769">
        <w:rPr>
          <w:rFonts w:ascii="DIN Light" w:hAnsi="DIN Light"/>
        </w:rPr>
        <w:t xml:space="preserve"> </w:t>
      </w:r>
      <w:r w:rsidR="00365B74" w:rsidRPr="00CE7769">
        <w:rPr>
          <w:rFonts w:ascii="DIN Light" w:hAnsi="DIN Light"/>
        </w:rPr>
        <w:t>S</w:t>
      </w:r>
      <w:r w:rsidR="00B822D4" w:rsidRPr="00CE7769">
        <w:rPr>
          <w:rFonts w:ascii="DIN Light" w:hAnsi="DIN Light"/>
        </w:rPr>
        <w:t xml:space="preserve">implifying isn’t </w:t>
      </w:r>
      <w:r w:rsidR="0002372A" w:rsidRPr="00CE7769">
        <w:rPr>
          <w:rFonts w:ascii="DIN Light" w:hAnsi="DIN Light"/>
        </w:rPr>
        <w:t>as</w:t>
      </w:r>
      <w:r w:rsidR="009F2D9D" w:rsidRPr="00CE7769">
        <w:rPr>
          <w:rFonts w:ascii="DIN Light" w:hAnsi="DIN Light"/>
        </w:rPr>
        <w:t xml:space="preserve"> </w:t>
      </w:r>
      <w:r w:rsidR="000E0E33" w:rsidRPr="00CE7769">
        <w:rPr>
          <w:rFonts w:ascii="DIN Light" w:hAnsi="DIN Light"/>
        </w:rPr>
        <w:t>simple</w:t>
      </w:r>
      <w:r w:rsidR="0002372A" w:rsidRPr="00CE7769">
        <w:rPr>
          <w:rFonts w:ascii="DIN Light" w:hAnsi="DIN Light"/>
        </w:rPr>
        <w:t xml:space="preserve"> as it sounds</w:t>
      </w:r>
      <w:r w:rsidR="001A5619" w:rsidRPr="00CE7769">
        <w:rPr>
          <w:rFonts w:ascii="DIN Light" w:hAnsi="DIN Light"/>
        </w:rPr>
        <w:t>!</w:t>
      </w:r>
      <w:r w:rsidR="00D34AA7" w:rsidRPr="00CE7769">
        <w:rPr>
          <w:rFonts w:ascii="DIN Light" w:hAnsi="DIN Light"/>
        </w:rPr>
        <w:t xml:space="preserve"> </w:t>
      </w:r>
      <w:r w:rsidR="007D267D" w:rsidRPr="00CE7769">
        <w:rPr>
          <w:rFonts w:ascii="DIN Light" w:hAnsi="DIN Light"/>
        </w:rPr>
        <w:t xml:space="preserve"> </w:t>
      </w:r>
      <w:r w:rsidR="004C615C" w:rsidRPr="00CE7769">
        <w:rPr>
          <w:rFonts w:ascii="DIN Light" w:hAnsi="DIN Light"/>
        </w:rPr>
        <w:t>And</w:t>
      </w:r>
      <w:r w:rsidR="0085742F" w:rsidRPr="00CE7769">
        <w:rPr>
          <w:rFonts w:ascii="DIN Light" w:hAnsi="DIN Light"/>
        </w:rPr>
        <w:t>,</w:t>
      </w:r>
      <w:r w:rsidR="004C615C" w:rsidRPr="00CE7769">
        <w:rPr>
          <w:rFonts w:ascii="DIN Light" w:hAnsi="DIN Light"/>
        </w:rPr>
        <w:t xml:space="preserve"> </w:t>
      </w:r>
      <w:r w:rsidR="00921A40" w:rsidRPr="00CE7769">
        <w:rPr>
          <w:rFonts w:ascii="DIN Light" w:hAnsi="DIN Light"/>
        </w:rPr>
        <w:t>on top of</w:t>
      </w:r>
      <w:r w:rsidR="00867B72" w:rsidRPr="00CE7769">
        <w:rPr>
          <w:rFonts w:ascii="DIN Light" w:hAnsi="DIN Light"/>
        </w:rPr>
        <w:t xml:space="preserve"> all </w:t>
      </w:r>
      <w:r w:rsidR="00A83279" w:rsidRPr="00CE7769">
        <w:rPr>
          <w:rFonts w:ascii="DIN Light" w:hAnsi="DIN Light"/>
        </w:rPr>
        <w:t>that</w:t>
      </w:r>
      <w:r w:rsidR="0085742F" w:rsidRPr="00CE7769">
        <w:rPr>
          <w:rFonts w:ascii="DIN Light" w:hAnsi="DIN Light"/>
        </w:rPr>
        <w:t>,</w:t>
      </w:r>
      <w:r w:rsidR="00867B72" w:rsidRPr="00CE7769">
        <w:rPr>
          <w:rFonts w:ascii="DIN Light" w:hAnsi="DIN Light"/>
        </w:rPr>
        <w:t xml:space="preserve"> </w:t>
      </w:r>
      <w:r w:rsidR="009F2D9D" w:rsidRPr="00CE7769">
        <w:rPr>
          <w:rFonts w:ascii="DIN Light" w:hAnsi="DIN Light"/>
        </w:rPr>
        <w:t xml:space="preserve">there’s </w:t>
      </w:r>
      <w:r w:rsidR="004C615C" w:rsidRPr="00CE7769">
        <w:rPr>
          <w:rFonts w:ascii="DIN Light" w:hAnsi="DIN Light"/>
        </w:rPr>
        <w:t xml:space="preserve">the </w:t>
      </w:r>
      <w:r w:rsidR="00B822D4" w:rsidRPr="00CE7769">
        <w:rPr>
          <w:rFonts w:ascii="DIN Light" w:hAnsi="DIN Light"/>
        </w:rPr>
        <w:t>Covid</w:t>
      </w:r>
      <w:r w:rsidR="00DF0079" w:rsidRPr="00CE7769">
        <w:rPr>
          <w:rFonts w:ascii="DIN Light" w:hAnsi="DIN Light"/>
        </w:rPr>
        <w:t xml:space="preserve">-19 </w:t>
      </w:r>
      <w:r w:rsidR="004C615C" w:rsidRPr="00CE7769">
        <w:rPr>
          <w:rFonts w:ascii="DIN Light" w:hAnsi="DIN Light"/>
        </w:rPr>
        <w:t>pandemic</w:t>
      </w:r>
      <w:r w:rsidR="00C17B68" w:rsidRPr="00CE7769">
        <w:rPr>
          <w:rFonts w:ascii="DIN Light" w:hAnsi="DIN Light"/>
        </w:rPr>
        <w:t xml:space="preserve"> that’s</w:t>
      </w:r>
      <w:r w:rsidR="00867B72" w:rsidRPr="00CE7769">
        <w:rPr>
          <w:rFonts w:ascii="DIN Light" w:hAnsi="DIN Light"/>
        </w:rPr>
        <w:t xml:space="preserve"> </w:t>
      </w:r>
      <w:r w:rsidR="00971CDB" w:rsidRPr="00CE7769">
        <w:rPr>
          <w:rFonts w:ascii="DIN Light" w:hAnsi="DIN Light"/>
        </w:rPr>
        <w:t>disrupting</w:t>
      </w:r>
      <w:r w:rsidR="00B822D4" w:rsidRPr="00CE7769">
        <w:rPr>
          <w:rFonts w:ascii="DIN Light" w:hAnsi="DIN Light"/>
        </w:rPr>
        <w:t xml:space="preserve"> the entire health sector.</w:t>
      </w:r>
      <w:r w:rsidR="00DF0079" w:rsidRPr="00CE7769">
        <w:rPr>
          <w:rFonts w:ascii="DIN Light" w:hAnsi="DIN Light"/>
        </w:rPr>
        <w:t xml:space="preserve"> </w:t>
      </w:r>
    </w:p>
    <w:p w14:paraId="0DD09966" w14:textId="52A5D9C4" w:rsidR="00B77EF3" w:rsidRPr="00CE7769" w:rsidRDefault="00B77EF3" w:rsidP="00B77EF3">
      <w:pPr>
        <w:spacing w:after="0"/>
        <w:jc w:val="both"/>
        <w:rPr>
          <w:rFonts w:ascii="DIN Light" w:hAnsi="DIN Light"/>
          <w:lang w:val="fr-CH"/>
        </w:rPr>
      </w:pPr>
    </w:p>
    <w:p w14:paraId="59CB1B51" w14:textId="77777777" w:rsidR="003321DC" w:rsidRPr="00CE7769" w:rsidRDefault="003321DC" w:rsidP="002A7149">
      <w:pPr>
        <w:spacing w:after="0"/>
        <w:jc w:val="both"/>
        <w:rPr>
          <w:rFonts w:ascii="DIN Light" w:hAnsi="DIN Light"/>
          <w:lang w:val="fr-FR"/>
        </w:rPr>
      </w:pPr>
    </w:p>
    <w:p w14:paraId="791D218A" w14:textId="026720EC" w:rsidR="00DF0079" w:rsidRPr="00CE7769" w:rsidRDefault="007A7559" w:rsidP="002A7149">
      <w:pPr>
        <w:pStyle w:val="ListParagraph"/>
        <w:numPr>
          <w:ilvl w:val="0"/>
          <w:numId w:val="2"/>
        </w:numPr>
        <w:jc w:val="both"/>
        <w:rPr>
          <w:rFonts w:ascii="DIN Light" w:hAnsi="DIN Light"/>
          <w:b/>
          <w:i/>
        </w:rPr>
      </w:pPr>
      <w:r w:rsidRPr="00CE7769">
        <w:rPr>
          <w:rFonts w:ascii="DIN Light" w:hAnsi="DIN Light"/>
          <w:b/>
          <w:i/>
        </w:rPr>
        <w:t>In practical terms</w:t>
      </w:r>
      <w:r w:rsidR="008341AF" w:rsidRPr="00CE7769">
        <w:rPr>
          <w:rFonts w:ascii="DIN Light" w:hAnsi="DIN Light"/>
          <w:b/>
          <w:i/>
        </w:rPr>
        <w:t xml:space="preserve">, </w:t>
      </w:r>
      <w:r w:rsidRPr="00CE7769">
        <w:rPr>
          <w:rFonts w:ascii="DIN Light" w:hAnsi="DIN Light"/>
          <w:b/>
          <w:i/>
        </w:rPr>
        <w:t>what would be the potential advantages and disadvantages</w:t>
      </w:r>
      <w:r w:rsidR="000E1933" w:rsidRPr="00CE7769">
        <w:rPr>
          <w:rFonts w:ascii="DIN Light" w:hAnsi="DIN Light"/>
          <w:b/>
          <w:i/>
        </w:rPr>
        <w:t xml:space="preserve"> </w:t>
      </w:r>
      <w:r w:rsidR="009C019E" w:rsidRPr="00CE7769">
        <w:rPr>
          <w:rFonts w:ascii="DIN Light" w:hAnsi="DIN Light"/>
          <w:b/>
          <w:i/>
        </w:rPr>
        <w:t xml:space="preserve">of </w:t>
      </w:r>
      <w:r w:rsidR="00C1422C" w:rsidRPr="00CE7769">
        <w:rPr>
          <w:rFonts w:ascii="DIN Light" w:hAnsi="DIN Light"/>
          <w:b/>
          <w:i/>
        </w:rPr>
        <w:t>moving</w:t>
      </w:r>
      <w:r w:rsidR="009C019E" w:rsidRPr="00CE7769">
        <w:rPr>
          <w:rFonts w:ascii="DIN Light" w:hAnsi="DIN Light"/>
          <w:b/>
          <w:i/>
        </w:rPr>
        <w:t xml:space="preserve"> to</w:t>
      </w:r>
      <w:r w:rsidR="000D2C0D" w:rsidRPr="00CE7769">
        <w:rPr>
          <w:rFonts w:ascii="DIN Light" w:hAnsi="DIN Light"/>
          <w:b/>
          <w:i/>
        </w:rPr>
        <w:t xml:space="preserve"> a</w:t>
      </w:r>
      <w:r w:rsidR="008341AF" w:rsidRPr="00CE7769">
        <w:rPr>
          <w:rFonts w:ascii="DIN Light" w:hAnsi="DIN Light"/>
          <w:b/>
          <w:i/>
        </w:rPr>
        <w:t xml:space="preserve"> </w:t>
      </w:r>
      <w:r w:rsidR="009C019E" w:rsidRPr="00CE7769">
        <w:rPr>
          <w:rFonts w:ascii="DIN Light" w:hAnsi="DIN Light"/>
          <w:b/>
          <w:i/>
        </w:rPr>
        <w:t>protocol</w:t>
      </w:r>
      <w:r w:rsidR="008341AF" w:rsidRPr="00CE7769">
        <w:rPr>
          <w:rFonts w:ascii="DIN Light" w:hAnsi="DIN Light"/>
          <w:b/>
          <w:i/>
        </w:rPr>
        <w:t xml:space="preserve"> </w:t>
      </w:r>
      <w:r w:rsidR="00C17B68" w:rsidRPr="00CE7769">
        <w:rPr>
          <w:rFonts w:ascii="DIN Light" w:hAnsi="DIN Light"/>
          <w:b/>
          <w:i/>
        </w:rPr>
        <w:t>using only</w:t>
      </w:r>
      <w:r w:rsidR="000D2C0D" w:rsidRPr="00CE7769">
        <w:rPr>
          <w:rFonts w:ascii="DIN Light" w:hAnsi="DIN Light"/>
          <w:b/>
          <w:i/>
        </w:rPr>
        <w:t xml:space="preserve"> the</w:t>
      </w:r>
      <w:r w:rsidR="008341AF" w:rsidRPr="00CE7769">
        <w:rPr>
          <w:rFonts w:ascii="DIN Light" w:hAnsi="DIN Light"/>
          <w:b/>
          <w:i/>
        </w:rPr>
        <w:t xml:space="preserve"> </w:t>
      </w:r>
      <w:r w:rsidR="000D2C0D" w:rsidRPr="00CE7769">
        <w:rPr>
          <w:rFonts w:ascii="DIN Light" w:hAnsi="DIN Light"/>
          <w:b/>
          <w:i/>
        </w:rPr>
        <w:t>mid-upper arm circumference and presence</w:t>
      </w:r>
      <w:r w:rsidR="008341AF" w:rsidRPr="00CE7769">
        <w:rPr>
          <w:rFonts w:ascii="DIN Light" w:hAnsi="DIN Light"/>
          <w:b/>
          <w:i/>
        </w:rPr>
        <w:t xml:space="preserve"> </w:t>
      </w:r>
      <w:r w:rsidR="000D2C0D" w:rsidRPr="00CE7769">
        <w:rPr>
          <w:rFonts w:ascii="DIN Light" w:hAnsi="DIN Light"/>
          <w:b/>
          <w:i/>
        </w:rPr>
        <w:t>of oedema</w:t>
      </w:r>
      <w:r w:rsidR="000F3EB3" w:rsidRPr="00CE7769">
        <w:rPr>
          <w:rFonts w:ascii="DIN Light" w:hAnsi="DIN Light"/>
          <w:b/>
          <w:i/>
        </w:rPr>
        <w:t>s</w:t>
      </w:r>
      <w:r w:rsidR="008341AF" w:rsidRPr="00CE7769">
        <w:rPr>
          <w:rFonts w:ascii="DIN Light" w:hAnsi="DIN Light"/>
          <w:b/>
          <w:i/>
        </w:rPr>
        <w:t xml:space="preserve"> </w:t>
      </w:r>
      <w:r w:rsidR="00867B72" w:rsidRPr="00CE7769">
        <w:rPr>
          <w:rFonts w:ascii="DIN Light" w:hAnsi="DIN Light"/>
          <w:b/>
          <w:i/>
        </w:rPr>
        <w:t>for</w:t>
      </w:r>
      <w:r w:rsidR="008341AF" w:rsidRPr="00CE7769">
        <w:rPr>
          <w:rFonts w:ascii="DIN Light" w:hAnsi="DIN Light"/>
          <w:b/>
          <w:i/>
        </w:rPr>
        <w:t xml:space="preserve"> </w:t>
      </w:r>
      <w:r w:rsidR="00A83279" w:rsidRPr="00CE7769">
        <w:rPr>
          <w:rFonts w:ascii="DIN Light" w:hAnsi="DIN Light"/>
          <w:b/>
          <w:i/>
        </w:rPr>
        <w:t>diagnosing</w:t>
      </w:r>
      <w:r w:rsidR="008341AF" w:rsidRPr="00CE7769">
        <w:rPr>
          <w:rFonts w:ascii="DIN Light" w:hAnsi="DIN Light"/>
          <w:b/>
          <w:i/>
        </w:rPr>
        <w:t xml:space="preserve"> ma</w:t>
      </w:r>
      <w:r w:rsidR="00E84D02" w:rsidRPr="00CE7769">
        <w:rPr>
          <w:rFonts w:ascii="DIN Light" w:hAnsi="DIN Light"/>
          <w:b/>
          <w:i/>
        </w:rPr>
        <w:t xml:space="preserve">lnutrition </w:t>
      </w:r>
      <w:r w:rsidR="004C615C" w:rsidRPr="00CE7769">
        <w:rPr>
          <w:rFonts w:ascii="DIN Light" w:hAnsi="DIN Light"/>
          <w:b/>
          <w:i/>
        </w:rPr>
        <w:t>in</w:t>
      </w:r>
      <w:r w:rsidR="009C019E" w:rsidRPr="00CE7769">
        <w:rPr>
          <w:rFonts w:ascii="DIN Light" w:hAnsi="DIN Light"/>
          <w:b/>
          <w:i/>
        </w:rPr>
        <w:t xml:space="preserve"> children</w:t>
      </w:r>
      <w:r w:rsidR="0085742F" w:rsidRPr="00CE7769">
        <w:rPr>
          <w:rFonts w:ascii="DIN Light" w:hAnsi="DIN Light"/>
          <w:b/>
          <w:i/>
        </w:rPr>
        <w:t xml:space="preserve"> in Niger</w:t>
      </w:r>
      <w:r w:rsidR="008341AF" w:rsidRPr="00CE7769">
        <w:rPr>
          <w:rFonts w:ascii="DIN Light" w:hAnsi="DIN Light"/>
          <w:b/>
          <w:i/>
        </w:rPr>
        <w:t xml:space="preserve">? </w:t>
      </w:r>
    </w:p>
    <w:p w14:paraId="453FFBCE" w14:textId="6795D66C" w:rsidR="009F2D9D" w:rsidRPr="00CE7769" w:rsidRDefault="004C615C" w:rsidP="002A7149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 xml:space="preserve">As I said </w:t>
      </w:r>
      <w:r w:rsidR="003554B3" w:rsidRPr="00CE7769">
        <w:rPr>
          <w:rFonts w:ascii="DIN Light" w:hAnsi="DIN Light"/>
        </w:rPr>
        <w:t>earlier</w:t>
      </w:r>
      <w:r w:rsidRPr="00CE7769">
        <w:rPr>
          <w:rFonts w:ascii="DIN Light" w:hAnsi="DIN Light"/>
        </w:rPr>
        <w:t>, the principal</w:t>
      </w:r>
      <w:r w:rsidR="00597E34" w:rsidRPr="00CE7769">
        <w:rPr>
          <w:rFonts w:ascii="DIN Light" w:hAnsi="DIN Light"/>
        </w:rPr>
        <w:t xml:space="preserve"> a</w:t>
      </w:r>
      <w:r w:rsidRPr="00CE7769">
        <w:rPr>
          <w:rFonts w:ascii="DIN Light" w:hAnsi="DIN Light"/>
        </w:rPr>
        <w:t>d</w:t>
      </w:r>
      <w:r w:rsidR="00597E34" w:rsidRPr="00CE7769">
        <w:rPr>
          <w:rFonts w:ascii="DIN Light" w:hAnsi="DIN Light"/>
        </w:rPr>
        <w:t xml:space="preserve">vantages </w:t>
      </w:r>
      <w:r w:rsidRPr="00CE7769">
        <w:rPr>
          <w:rFonts w:ascii="DIN Light" w:hAnsi="DIN Light"/>
        </w:rPr>
        <w:t xml:space="preserve">are </w:t>
      </w:r>
      <w:r w:rsidR="008744BF" w:rsidRPr="00CE7769">
        <w:rPr>
          <w:rFonts w:ascii="DIN Light" w:hAnsi="DIN Light"/>
        </w:rPr>
        <w:t>facilitating</w:t>
      </w:r>
      <w:r w:rsidR="002D1CDD" w:rsidRPr="00CE7769">
        <w:rPr>
          <w:rFonts w:ascii="DIN Light" w:hAnsi="DIN Light"/>
        </w:rPr>
        <w:t xml:space="preserve"> and</w:t>
      </w:r>
      <w:r w:rsidRPr="00CE7769">
        <w:rPr>
          <w:rFonts w:ascii="DIN Light" w:hAnsi="DIN Light"/>
        </w:rPr>
        <w:t xml:space="preserve"> </w:t>
      </w:r>
      <w:r w:rsidR="00D8070D" w:rsidRPr="00CE7769">
        <w:rPr>
          <w:rFonts w:ascii="DIN Light" w:hAnsi="DIN Light"/>
        </w:rPr>
        <w:t>open</w:t>
      </w:r>
      <w:r w:rsidR="008744BF" w:rsidRPr="00CE7769">
        <w:rPr>
          <w:rFonts w:ascii="DIN Light" w:hAnsi="DIN Light"/>
        </w:rPr>
        <w:t>ing</w:t>
      </w:r>
      <w:r w:rsidR="00D8070D" w:rsidRPr="00CE7769">
        <w:rPr>
          <w:rFonts w:ascii="DIN Light" w:hAnsi="DIN Light"/>
        </w:rPr>
        <w:t xml:space="preserve"> up</w:t>
      </w:r>
      <w:r w:rsidR="00AF31DF" w:rsidRPr="00CE7769">
        <w:rPr>
          <w:rFonts w:ascii="DIN Light" w:hAnsi="DIN Light"/>
        </w:rPr>
        <w:t xml:space="preserve"> </w:t>
      </w:r>
      <w:r w:rsidR="002D1CDD" w:rsidRPr="00CE7769">
        <w:rPr>
          <w:rFonts w:ascii="DIN Light" w:hAnsi="DIN Light"/>
        </w:rPr>
        <w:t xml:space="preserve">screening and </w:t>
      </w:r>
      <w:r w:rsidRPr="00CE7769">
        <w:rPr>
          <w:rFonts w:ascii="DIN Light" w:hAnsi="DIN Light"/>
        </w:rPr>
        <w:t>management of acute</w:t>
      </w:r>
      <w:r w:rsidR="00597E34" w:rsidRPr="00CE7769">
        <w:rPr>
          <w:rFonts w:ascii="DIN Light" w:hAnsi="DIN Light"/>
        </w:rPr>
        <w:t xml:space="preserve"> malnutrition </w:t>
      </w:r>
      <w:r w:rsidRPr="00CE7769">
        <w:rPr>
          <w:rFonts w:ascii="DIN Light" w:hAnsi="DIN Light"/>
        </w:rPr>
        <w:t xml:space="preserve">while </w:t>
      </w:r>
      <w:r w:rsidR="006003C4" w:rsidRPr="00CE7769">
        <w:rPr>
          <w:rFonts w:ascii="DIN Light" w:hAnsi="DIN Light"/>
        </w:rPr>
        <w:t>deliver</w:t>
      </w:r>
      <w:r w:rsidR="00982CDB" w:rsidRPr="00CE7769">
        <w:rPr>
          <w:rFonts w:ascii="DIN Light" w:hAnsi="DIN Light"/>
        </w:rPr>
        <w:t>ing</w:t>
      </w:r>
      <w:r w:rsidRPr="00CE7769">
        <w:rPr>
          <w:rFonts w:ascii="DIN Light" w:hAnsi="DIN Light"/>
        </w:rPr>
        <w:t xml:space="preserve"> quality </w:t>
      </w:r>
      <w:r w:rsidR="00C143D9" w:rsidRPr="00CE7769">
        <w:rPr>
          <w:rFonts w:ascii="DIN Light" w:hAnsi="DIN Light"/>
        </w:rPr>
        <w:t>treatment</w:t>
      </w:r>
      <w:r w:rsidRPr="00CE7769">
        <w:rPr>
          <w:rFonts w:ascii="DIN Light" w:hAnsi="DIN Light"/>
        </w:rPr>
        <w:t xml:space="preserve"> and</w:t>
      </w:r>
      <w:r w:rsidR="002D1CDD" w:rsidRPr="00CE7769">
        <w:rPr>
          <w:rFonts w:ascii="DIN Light" w:hAnsi="DIN Light"/>
        </w:rPr>
        <w:t xml:space="preserve"> </w:t>
      </w:r>
      <w:r w:rsidR="00754B55" w:rsidRPr="00CE7769">
        <w:rPr>
          <w:rFonts w:ascii="DIN Light" w:hAnsi="DIN Light"/>
        </w:rPr>
        <w:t>ensuring</w:t>
      </w:r>
      <w:r w:rsidR="009F2D9D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 xml:space="preserve">children </w:t>
      </w:r>
      <w:r w:rsidR="00C143D9" w:rsidRPr="00CE7769">
        <w:rPr>
          <w:rFonts w:ascii="DIN Light" w:hAnsi="DIN Light"/>
        </w:rPr>
        <w:t>at</w:t>
      </w:r>
      <w:r w:rsidR="000421A5" w:rsidRPr="00CE7769">
        <w:rPr>
          <w:rFonts w:ascii="DIN Light" w:hAnsi="DIN Light"/>
        </w:rPr>
        <w:t xml:space="preserve"> the highest</w:t>
      </w:r>
      <w:r w:rsidR="000E1933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 xml:space="preserve">risk of dying are </w:t>
      </w:r>
      <w:r w:rsidR="003D2F43" w:rsidRPr="00CE7769">
        <w:rPr>
          <w:rFonts w:ascii="DIN Light" w:hAnsi="DIN Light"/>
        </w:rPr>
        <w:t>provided</w:t>
      </w:r>
      <w:r w:rsidR="00D8070D" w:rsidRPr="00CE7769">
        <w:rPr>
          <w:rFonts w:ascii="DIN Light" w:hAnsi="DIN Light"/>
        </w:rPr>
        <w:t xml:space="preserve"> care</w:t>
      </w:r>
      <w:r w:rsidRPr="00CE7769">
        <w:rPr>
          <w:rFonts w:ascii="DIN Light" w:hAnsi="DIN Light"/>
        </w:rPr>
        <w:t>.</w:t>
      </w:r>
      <w:r w:rsidR="00D94795" w:rsidRPr="00CE7769">
        <w:rPr>
          <w:rFonts w:ascii="DIN Light" w:hAnsi="DIN Light"/>
        </w:rPr>
        <w:t xml:space="preserve"> </w:t>
      </w:r>
      <w:r w:rsidR="008B578A" w:rsidRPr="00CE7769">
        <w:rPr>
          <w:rFonts w:ascii="DIN Light" w:hAnsi="DIN Light"/>
        </w:rPr>
        <w:t xml:space="preserve">Treated at an earlier stage, malnourished children </w:t>
      </w:r>
      <w:r w:rsidR="002F22FA" w:rsidRPr="00CE7769">
        <w:rPr>
          <w:rFonts w:ascii="DIN Light" w:hAnsi="DIN Light"/>
        </w:rPr>
        <w:t>are more likely to recover</w:t>
      </w:r>
      <w:r w:rsidR="008B578A" w:rsidRPr="00CE7769">
        <w:rPr>
          <w:rFonts w:ascii="DIN Light" w:hAnsi="DIN Light"/>
        </w:rPr>
        <w:t xml:space="preserve"> </w:t>
      </w:r>
      <w:r w:rsidR="002F22FA" w:rsidRPr="00CE7769">
        <w:rPr>
          <w:rFonts w:ascii="DIN Light" w:hAnsi="DIN Light"/>
        </w:rPr>
        <w:t>and avoid</w:t>
      </w:r>
      <w:r w:rsidR="008B578A" w:rsidRPr="00CE7769">
        <w:rPr>
          <w:rFonts w:ascii="DIN Light" w:hAnsi="DIN Light"/>
        </w:rPr>
        <w:t xml:space="preserve"> </w:t>
      </w:r>
      <w:r w:rsidR="0096545F" w:rsidRPr="00CE7769">
        <w:rPr>
          <w:rFonts w:ascii="DIN Light" w:hAnsi="DIN Light"/>
        </w:rPr>
        <w:t xml:space="preserve">complications </w:t>
      </w:r>
      <w:r w:rsidR="008B578A" w:rsidRPr="00CE7769">
        <w:rPr>
          <w:rFonts w:ascii="DIN Light" w:hAnsi="DIN Light"/>
        </w:rPr>
        <w:t>that would</w:t>
      </w:r>
      <w:r w:rsidR="008744BF" w:rsidRPr="00CE7769">
        <w:rPr>
          <w:rFonts w:ascii="DIN Light" w:hAnsi="DIN Light"/>
        </w:rPr>
        <w:t xml:space="preserve"> otherwise</w:t>
      </w:r>
      <w:r w:rsidR="008B578A" w:rsidRPr="00CE7769">
        <w:rPr>
          <w:rFonts w:ascii="DIN Light" w:hAnsi="DIN Light"/>
        </w:rPr>
        <w:t xml:space="preserve"> </w:t>
      </w:r>
      <w:r w:rsidR="008744BF" w:rsidRPr="00CE7769">
        <w:rPr>
          <w:rFonts w:ascii="DIN Light" w:hAnsi="DIN Light"/>
        </w:rPr>
        <w:t>result in</w:t>
      </w:r>
      <w:r w:rsidR="008B578A" w:rsidRPr="00CE7769">
        <w:rPr>
          <w:rFonts w:ascii="DIN Light" w:hAnsi="DIN Light"/>
        </w:rPr>
        <w:t xml:space="preserve"> them </w:t>
      </w:r>
      <w:r w:rsidR="00D8070D" w:rsidRPr="00CE7769">
        <w:rPr>
          <w:rFonts w:ascii="DIN Light" w:hAnsi="DIN Light"/>
        </w:rPr>
        <w:t>be</w:t>
      </w:r>
      <w:r w:rsidR="008744BF" w:rsidRPr="00CE7769">
        <w:rPr>
          <w:rFonts w:ascii="DIN Light" w:hAnsi="DIN Light"/>
        </w:rPr>
        <w:t>ing</w:t>
      </w:r>
      <w:r w:rsidR="00691D3A" w:rsidRPr="00CE7769">
        <w:rPr>
          <w:rFonts w:ascii="DIN Light" w:hAnsi="DIN Light"/>
        </w:rPr>
        <w:t xml:space="preserve"> admitted </w:t>
      </w:r>
      <w:r w:rsidR="008B578A" w:rsidRPr="00CE7769">
        <w:rPr>
          <w:rFonts w:ascii="DIN Light" w:hAnsi="DIN Light"/>
        </w:rPr>
        <w:t>in critical condition</w:t>
      </w:r>
      <w:r w:rsidR="002D1CDD" w:rsidRPr="00CE7769">
        <w:rPr>
          <w:rFonts w:ascii="DIN Light" w:hAnsi="DIN Light"/>
        </w:rPr>
        <w:t xml:space="preserve"> to hospital</w:t>
      </w:r>
      <w:r w:rsidR="008B578A" w:rsidRPr="00CE7769">
        <w:rPr>
          <w:rFonts w:ascii="DIN Light" w:hAnsi="DIN Light"/>
        </w:rPr>
        <w:t>.</w:t>
      </w:r>
      <w:r w:rsidR="0096545F" w:rsidRPr="00CE7769">
        <w:rPr>
          <w:rFonts w:ascii="DIN Light" w:hAnsi="DIN Light"/>
        </w:rPr>
        <w:t xml:space="preserve"> </w:t>
      </w:r>
      <w:r w:rsidR="00691D3A" w:rsidRPr="00CE7769">
        <w:rPr>
          <w:rFonts w:ascii="DIN Light" w:hAnsi="DIN Light"/>
        </w:rPr>
        <w:t>And</w:t>
      </w:r>
      <w:r w:rsidR="00E7069F" w:rsidRPr="00CE7769">
        <w:rPr>
          <w:rFonts w:ascii="DIN Light" w:hAnsi="DIN Light"/>
        </w:rPr>
        <w:t>,</w:t>
      </w:r>
      <w:r w:rsidR="00761CD3" w:rsidRPr="00CE7769">
        <w:rPr>
          <w:rFonts w:ascii="DIN Light" w:hAnsi="DIN Light"/>
        </w:rPr>
        <w:t xml:space="preserve"> more and more mothers are using</w:t>
      </w:r>
      <w:r w:rsidR="008B578A" w:rsidRPr="00CE7769">
        <w:rPr>
          <w:rFonts w:ascii="DIN Light" w:hAnsi="DIN Light"/>
        </w:rPr>
        <w:t xml:space="preserve"> MUAC</w:t>
      </w:r>
      <w:r w:rsidR="0096545F" w:rsidRPr="00CE7769">
        <w:rPr>
          <w:rFonts w:ascii="DIN Light" w:hAnsi="DIN Light"/>
        </w:rPr>
        <w:t xml:space="preserve"> bracelet</w:t>
      </w:r>
      <w:r w:rsidR="00691D3A" w:rsidRPr="00CE7769">
        <w:rPr>
          <w:rFonts w:ascii="DIN Light" w:hAnsi="DIN Light"/>
        </w:rPr>
        <w:t>s</w:t>
      </w:r>
      <w:r w:rsidR="00384C02" w:rsidRPr="00CE7769">
        <w:rPr>
          <w:rFonts w:ascii="DIN Light" w:hAnsi="DIN Light"/>
        </w:rPr>
        <w:t xml:space="preserve"> </w:t>
      </w:r>
      <w:r w:rsidR="008B578A" w:rsidRPr="00CE7769">
        <w:rPr>
          <w:rFonts w:ascii="DIN Light" w:hAnsi="DIN Light"/>
        </w:rPr>
        <w:t>to</w:t>
      </w:r>
      <w:r w:rsidR="00FE18CD" w:rsidRPr="00CE7769">
        <w:rPr>
          <w:rFonts w:ascii="DIN Light" w:hAnsi="DIN Light"/>
        </w:rPr>
        <w:t xml:space="preserve"> </w:t>
      </w:r>
      <w:r w:rsidR="00325F0A" w:rsidRPr="00CE7769">
        <w:rPr>
          <w:rFonts w:ascii="DIN Light" w:hAnsi="DIN Light"/>
        </w:rPr>
        <w:t>screen</w:t>
      </w:r>
      <w:r w:rsidR="006E5A24" w:rsidRPr="00CE7769">
        <w:rPr>
          <w:rFonts w:ascii="DIN Light" w:hAnsi="DIN Light"/>
        </w:rPr>
        <w:t xml:space="preserve"> their</w:t>
      </w:r>
      <w:r w:rsidR="00325F0A" w:rsidRPr="00CE7769">
        <w:rPr>
          <w:rFonts w:ascii="DIN Light" w:hAnsi="DIN Light"/>
        </w:rPr>
        <w:t xml:space="preserve"> children</w:t>
      </w:r>
      <w:r w:rsidR="006E5A24" w:rsidRPr="00CE7769">
        <w:rPr>
          <w:rFonts w:ascii="DIN Light" w:hAnsi="DIN Light"/>
        </w:rPr>
        <w:t xml:space="preserve"> and </w:t>
      </w:r>
      <w:r w:rsidR="00C143D9" w:rsidRPr="00CE7769">
        <w:rPr>
          <w:rFonts w:ascii="DIN Light" w:hAnsi="DIN Light"/>
        </w:rPr>
        <w:t>check</w:t>
      </w:r>
      <w:r w:rsidR="006E5A24" w:rsidRPr="00CE7769">
        <w:rPr>
          <w:rFonts w:ascii="DIN Light" w:hAnsi="DIN Light"/>
        </w:rPr>
        <w:t xml:space="preserve"> </w:t>
      </w:r>
      <w:r w:rsidR="00C143D9" w:rsidRPr="00CE7769">
        <w:rPr>
          <w:rFonts w:ascii="DIN Light" w:hAnsi="DIN Light"/>
        </w:rPr>
        <w:t>for</w:t>
      </w:r>
      <w:r w:rsidR="00E7069F" w:rsidRPr="00CE7769">
        <w:rPr>
          <w:rFonts w:ascii="DIN Light" w:hAnsi="DIN Light"/>
        </w:rPr>
        <w:t xml:space="preserve"> </w:t>
      </w:r>
      <w:r w:rsidR="00CB5064" w:rsidRPr="00CE7769">
        <w:rPr>
          <w:rFonts w:ascii="DIN Light" w:hAnsi="DIN Light"/>
        </w:rPr>
        <w:t>deterioration</w:t>
      </w:r>
      <w:r w:rsidR="00325F0A" w:rsidRPr="00CE7769">
        <w:rPr>
          <w:rFonts w:ascii="DIN Light" w:hAnsi="DIN Light"/>
        </w:rPr>
        <w:t xml:space="preserve"> in their nutritional status</w:t>
      </w:r>
      <w:r w:rsidR="006E5A24" w:rsidRPr="00CE7769">
        <w:rPr>
          <w:rFonts w:ascii="DIN Light" w:hAnsi="DIN Light"/>
        </w:rPr>
        <w:t>.</w:t>
      </w:r>
      <w:r w:rsidR="00FE18CD" w:rsidRPr="00CE7769">
        <w:rPr>
          <w:rFonts w:ascii="DIN Light" w:hAnsi="DIN Light"/>
        </w:rPr>
        <w:t xml:space="preserve"> </w:t>
      </w:r>
      <w:r w:rsidR="006E5A24" w:rsidRPr="00CE7769">
        <w:rPr>
          <w:rFonts w:ascii="DIN Light" w:hAnsi="DIN Light"/>
        </w:rPr>
        <w:t>Mothers and health systems</w:t>
      </w:r>
      <w:r w:rsidR="00FE18CD" w:rsidRPr="00CE7769">
        <w:rPr>
          <w:rFonts w:ascii="DIN Light" w:hAnsi="DIN Light"/>
        </w:rPr>
        <w:t xml:space="preserve"> </w:t>
      </w:r>
      <w:r w:rsidR="006E5A24" w:rsidRPr="00CE7769">
        <w:rPr>
          <w:rFonts w:ascii="DIN Light" w:hAnsi="DIN Light"/>
        </w:rPr>
        <w:t>using the same</w:t>
      </w:r>
      <w:r w:rsidR="00FE18CD" w:rsidRPr="00CE7769">
        <w:rPr>
          <w:rFonts w:ascii="DIN Light" w:hAnsi="DIN Light"/>
        </w:rPr>
        <w:t xml:space="preserve"> </w:t>
      </w:r>
      <w:r w:rsidR="006E5A24" w:rsidRPr="00CE7769">
        <w:rPr>
          <w:rFonts w:ascii="DIN Light" w:hAnsi="DIN Light"/>
        </w:rPr>
        <w:t>indicator</w:t>
      </w:r>
      <w:r w:rsidR="00FE18CD" w:rsidRPr="00CE7769">
        <w:rPr>
          <w:rFonts w:ascii="DIN Light" w:hAnsi="DIN Light"/>
        </w:rPr>
        <w:t xml:space="preserve"> </w:t>
      </w:r>
      <w:r w:rsidR="00570301" w:rsidRPr="00CE7769">
        <w:rPr>
          <w:rFonts w:ascii="DIN Light" w:hAnsi="DIN Light"/>
        </w:rPr>
        <w:t xml:space="preserve">would </w:t>
      </w:r>
      <w:r w:rsidR="00D8070D" w:rsidRPr="00CE7769">
        <w:rPr>
          <w:rFonts w:ascii="DIN Light" w:hAnsi="DIN Light"/>
        </w:rPr>
        <w:t>represent</w:t>
      </w:r>
      <w:r w:rsidR="00570301" w:rsidRPr="00CE7769">
        <w:rPr>
          <w:rFonts w:ascii="DIN Light" w:hAnsi="DIN Light"/>
        </w:rPr>
        <w:t xml:space="preserve"> a step forward</w:t>
      </w:r>
      <w:r w:rsidR="00691D3A" w:rsidRPr="00CE7769">
        <w:rPr>
          <w:rFonts w:ascii="DIN Light" w:hAnsi="DIN Light"/>
        </w:rPr>
        <w:t>,</w:t>
      </w:r>
      <w:r w:rsidR="006E5A24" w:rsidRPr="00CE7769">
        <w:rPr>
          <w:rFonts w:ascii="DIN Light" w:hAnsi="DIN Light"/>
        </w:rPr>
        <w:t xml:space="preserve"> as families</w:t>
      </w:r>
      <w:r w:rsidR="00570301" w:rsidRPr="00CE7769">
        <w:rPr>
          <w:rFonts w:ascii="DIN Light" w:hAnsi="DIN Light"/>
        </w:rPr>
        <w:t xml:space="preserve"> would have</w:t>
      </w:r>
      <w:r w:rsidR="006E5A24" w:rsidRPr="00CE7769">
        <w:rPr>
          <w:rFonts w:ascii="DIN Light" w:hAnsi="DIN Light"/>
        </w:rPr>
        <w:t xml:space="preserve"> a more proactive </w:t>
      </w:r>
      <w:r w:rsidR="000E1933" w:rsidRPr="00CE7769">
        <w:rPr>
          <w:rFonts w:ascii="DIN Light" w:hAnsi="DIN Light"/>
        </w:rPr>
        <w:t>means</w:t>
      </w:r>
      <w:r w:rsidR="006E5A24" w:rsidRPr="00CE7769">
        <w:rPr>
          <w:rFonts w:ascii="DIN Light" w:hAnsi="DIN Light"/>
        </w:rPr>
        <w:t xml:space="preserve"> </w:t>
      </w:r>
      <w:r w:rsidR="00E350C7" w:rsidRPr="00CE7769">
        <w:rPr>
          <w:rFonts w:ascii="DIN Light" w:hAnsi="DIN Light"/>
        </w:rPr>
        <w:t>of</w:t>
      </w:r>
      <w:r w:rsidR="006E5A24" w:rsidRPr="00CE7769">
        <w:rPr>
          <w:rFonts w:ascii="DIN Light" w:hAnsi="DIN Light"/>
        </w:rPr>
        <w:t xml:space="preserve"> monitor</w:t>
      </w:r>
      <w:r w:rsidR="00E350C7" w:rsidRPr="00CE7769">
        <w:rPr>
          <w:rFonts w:ascii="DIN Light" w:hAnsi="DIN Light"/>
        </w:rPr>
        <w:t>ing</w:t>
      </w:r>
      <w:r w:rsidR="006E5A24" w:rsidRPr="00CE7769">
        <w:rPr>
          <w:rFonts w:ascii="DIN Light" w:hAnsi="DIN Light"/>
        </w:rPr>
        <w:t xml:space="preserve"> their children’s health </w:t>
      </w:r>
      <w:r w:rsidR="000477B3" w:rsidRPr="00CE7769">
        <w:rPr>
          <w:rFonts w:ascii="DIN Light" w:hAnsi="DIN Light"/>
        </w:rPr>
        <w:t>and</w:t>
      </w:r>
      <w:r w:rsidR="00A83279" w:rsidRPr="00CE7769">
        <w:rPr>
          <w:rFonts w:ascii="DIN Light" w:hAnsi="DIN Light"/>
        </w:rPr>
        <w:t xml:space="preserve"> be able to</w:t>
      </w:r>
      <w:r w:rsidR="00967743" w:rsidRPr="00CE7769">
        <w:rPr>
          <w:rFonts w:ascii="DIN Light" w:hAnsi="DIN Light"/>
        </w:rPr>
        <w:t xml:space="preserve"> </w:t>
      </w:r>
      <w:r w:rsidR="000477B3" w:rsidRPr="00CE7769">
        <w:rPr>
          <w:rFonts w:ascii="DIN Light" w:hAnsi="DIN Light"/>
        </w:rPr>
        <w:t xml:space="preserve">take the necessary </w:t>
      </w:r>
      <w:r w:rsidR="00A25921" w:rsidRPr="00CE7769">
        <w:rPr>
          <w:rFonts w:ascii="DIN Light" w:hAnsi="DIN Light"/>
        </w:rPr>
        <w:t>steps</w:t>
      </w:r>
      <w:r w:rsidR="00C928D2" w:rsidRPr="00CE7769">
        <w:rPr>
          <w:rFonts w:ascii="DIN Light" w:hAnsi="DIN Light"/>
        </w:rPr>
        <w:t xml:space="preserve"> </w:t>
      </w:r>
      <w:r w:rsidR="009E0D62" w:rsidRPr="00CE7769">
        <w:rPr>
          <w:rFonts w:ascii="DIN Light" w:hAnsi="DIN Light"/>
        </w:rPr>
        <w:t xml:space="preserve">in the case of an alert. </w:t>
      </w:r>
    </w:p>
    <w:p w14:paraId="02507971" w14:textId="37C545FE" w:rsidR="000F3EB3" w:rsidRPr="00CE7769" w:rsidRDefault="00C928D2" w:rsidP="000F3EB3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>Implementing a simplified protocol</w:t>
      </w:r>
      <w:r w:rsidR="004262E5" w:rsidRPr="00CE7769">
        <w:rPr>
          <w:rFonts w:ascii="DIN Light" w:hAnsi="DIN Light"/>
        </w:rPr>
        <w:t xml:space="preserve"> primarily</w:t>
      </w:r>
      <w:r w:rsidRPr="00CE7769">
        <w:rPr>
          <w:rFonts w:ascii="DIN Light" w:hAnsi="DIN Light"/>
        </w:rPr>
        <w:t xml:space="preserve"> based on the mid-upper arm circumference (</w:t>
      </w:r>
      <w:r w:rsidR="00FE13DA" w:rsidRPr="00CE7769">
        <w:rPr>
          <w:rFonts w:ascii="DIN Light" w:hAnsi="DIN Light"/>
        </w:rPr>
        <w:t>more</w:t>
      </w:r>
      <w:r w:rsidRPr="00CE7769">
        <w:rPr>
          <w:rFonts w:ascii="DIN Light" w:hAnsi="DIN Light"/>
        </w:rPr>
        <w:t xml:space="preserve"> or </w:t>
      </w:r>
      <w:r w:rsidR="00FE13DA" w:rsidRPr="00CE7769">
        <w:rPr>
          <w:rFonts w:ascii="DIN Light" w:hAnsi="DIN Light"/>
        </w:rPr>
        <w:t>less than</w:t>
      </w:r>
      <w:r w:rsidRPr="00CE7769">
        <w:rPr>
          <w:rFonts w:ascii="DIN Light" w:hAnsi="DIN Light"/>
        </w:rPr>
        <w:t xml:space="preserve"> 125</w:t>
      </w:r>
      <w:r w:rsidR="00FE13DA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>mm) would double</w:t>
      </w:r>
      <w:r w:rsidR="00D8070D" w:rsidRPr="00CE7769">
        <w:rPr>
          <w:rFonts w:ascii="DIN Light" w:hAnsi="DIN Light"/>
        </w:rPr>
        <w:t>,</w:t>
      </w:r>
      <w:r w:rsidRPr="00CE7769">
        <w:rPr>
          <w:rFonts w:ascii="DIN Light" w:hAnsi="DIN Light"/>
        </w:rPr>
        <w:t xml:space="preserve"> or </w:t>
      </w:r>
      <w:r w:rsidR="00420811" w:rsidRPr="00CE7769">
        <w:rPr>
          <w:rFonts w:ascii="DIN Light" w:hAnsi="DIN Light"/>
        </w:rPr>
        <w:t xml:space="preserve">even </w:t>
      </w:r>
      <w:r w:rsidRPr="00CE7769">
        <w:rPr>
          <w:rFonts w:ascii="DIN Light" w:hAnsi="DIN Light"/>
        </w:rPr>
        <w:t>triple</w:t>
      </w:r>
      <w:r w:rsidR="00D8070D" w:rsidRPr="00CE7769">
        <w:rPr>
          <w:rFonts w:ascii="DIN Light" w:hAnsi="DIN Light"/>
        </w:rPr>
        <w:t>,</w:t>
      </w:r>
      <w:r w:rsidRPr="00CE7769">
        <w:rPr>
          <w:rFonts w:ascii="DIN Light" w:hAnsi="DIN Light"/>
        </w:rPr>
        <w:t xml:space="preserve"> the number</w:t>
      </w:r>
      <w:r w:rsidR="004262E5" w:rsidRPr="00CE7769">
        <w:rPr>
          <w:rFonts w:ascii="DIN Light" w:hAnsi="DIN Light"/>
        </w:rPr>
        <w:t xml:space="preserve"> of</w:t>
      </w:r>
      <w:r w:rsidRPr="00CE7769">
        <w:rPr>
          <w:rFonts w:ascii="DIN Light" w:hAnsi="DIN Light"/>
        </w:rPr>
        <w:t xml:space="preserve"> children</w:t>
      </w:r>
      <w:r w:rsidR="00CB5064" w:rsidRPr="00CE7769">
        <w:rPr>
          <w:rFonts w:ascii="DIN Light" w:hAnsi="DIN Light"/>
        </w:rPr>
        <w:t xml:space="preserve"> able to benefit</w:t>
      </w:r>
      <w:r w:rsidRPr="00CE7769">
        <w:rPr>
          <w:rFonts w:ascii="DIN Light" w:hAnsi="DIN Light"/>
        </w:rPr>
        <w:t xml:space="preserve"> from nutrition programmes. </w:t>
      </w:r>
      <w:r w:rsidR="00A83279" w:rsidRPr="00CE7769">
        <w:rPr>
          <w:rFonts w:ascii="DIN Light" w:hAnsi="DIN Light"/>
        </w:rPr>
        <w:t>On the one hand, t</w:t>
      </w:r>
      <w:r w:rsidRPr="00CE7769">
        <w:rPr>
          <w:rFonts w:ascii="DIN Light" w:hAnsi="DIN Light"/>
        </w:rPr>
        <w:t xml:space="preserve">his </w:t>
      </w:r>
      <w:r w:rsidR="00D8070D" w:rsidRPr="00CE7769">
        <w:rPr>
          <w:rFonts w:ascii="DIN Light" w:hAnsi="DIN Light"/>
        </w:rPr>
        <w:t>would be</w:t>
      </w:r>
      <w:r w:rsidRPr="00CE7769">
        <w:rPr>
          <w:rFonts w:ascii="DIN Light" w:hAnsi="DIN Light"/>
        </w:rPr>
        <w:t xml:space="preserve"> </w:t>
      </w:r>
      <w:r w:rsidR="00420811" w:rsidRPr="00CE7769">
        <w:rPr>
          <w:rFonts w:ascii="DIN Light" w:hAnsi="DIN Light"/>
        </w:rPr>
        <w:t>a</w:t>
      </w:r>
      <w:r w:rsidRPr="00CE7769">
        <w:rPr>
          <w:rFonts w:ascii="DIN Light" w:hAnsi="DIN Light"/>
        </w:rPr>
        <w:t xml:space="preserve"> </w:t>
      </w:r>
      <w:r w:rsidR="000E1933" w:rsidRPr="00CE7769">
        <w:rPr>
          <w:rFonts w:ascii="DIN Light" w:hAnsi="DIN Light"/>
        </w:rPr>
        <w:t>distinct</w:t>
      </w:r>
      <w:r w:rsidRPr="00CE7769">
        <w:rPr>
          <w:rFonts w:ascii="DIN Light" w:hAnsi="DIN Light"/>
        </w:rPr>
        <w:t xml:space="preserve"> advantage, as all these children </w:t>
      </w:r>
      <w:r w:rsidR="000E1933" w:rsidRPr="00CE7769">
        <w:rPr>
          <w:rFonts w:ascii="DIN Light" w:hAnsi="DIN Light"/>
        </w:rPr>
        <w:t>need</w:t>
      </w:r>
      <w:r w:rsidRPr="00CE7769">
        <w:rPr>
          <w:rFonts w:ascii="DIN Light" w:hAnsi="DIN Light"/>
        </w:rPr>
        <w:t xml:space="preserve"> </w:t>
      </w:r>
      <w:r w:rsidR="000E1933" w:rsidRPr="00CE7769">
        <w:rPr>
          <w:rFonts w:ascii="DIN Light" w:hAnsi="DIN Light"/>
        </w:rPr>
        <w:t>food supplements</w:t>
      </w:r>
      <w:r w:rsidRPr="00CE7769">
        <w:rPr>
          <w:rFonts w:ascii="DIN Light" w:hAnsi="DIN Light"/>
        </w:rPr>
        <w:t>, but</w:t>
      </w:r>
      <w:r w:rsidR="00A83279" w:rsidRPr="00CE7769">
        <w:rPr>
          <w:rFonts w:ascii="DIN Light" w:hAnsi="DIN Light"/>
        </w:rPr>
        <w:t xml:space="preserve"> on the other,</w:t>
      </w:r>
      <w:r w:rsidRPr="00CE7769">
        <w:rPr>
          <w:rFonts w:ascii="DIN Light" w:hAnsi="DIN Light"/>
        </w:rPr>
        <w:t xml:space="preserve"> </w:t>
      </w:r>
      <w:r w:rsidR="00A83279" w:rsidRPr="00CE7769">
        <w:rPr>
          <w:rFonts w:ascii="DIN Light" w:hAnsi="DIN Light"/>
        </w:rPr>
        <w:t xml:space="preserve">a </w:t>
      </w:r>
      <w:r w:rsidR="00420811" w:rsidRPr="00CE7769">
        <w:rPr>
          <w:rFonts w:ascii="DIN Light" w:hAnsi="DIN Light"/>
        </w:rPr>
        <w:t>major</w:t>
      </w:r>
      <w:r w:rsidRPr="00CE7769">
        <w:rPr>
          <w:rFonts w:ascii="DIN Light" w:hAnsi="DIN Light"/>
        </w:rPr>
        <w:t xml:space="preserve"> disadvantage</w:t>
      </w:r>
      <w:r w:rsidR="00E350C7" w:rsidRPr="00CE7769">
        <w:rPr>
          <w:rFonts w:ascii="DIN Light" w:hAnsi="DIN Light"/>
        </w:rPr>
        <w:t>,</w:t>
      </w:r>
      <w:r w:rsidR="00064128" w:rsidRPr="00CE7769">
        <w:rPr>
          <w:rFonts w:ascii="DIN Light" w:hAnsi="DIN Light"/>
        </w:rPr>
        <w:t xml:space="preserve"> because</w:t>
      </w:r>
      <w:r w:rsidRPr="00CE7769">
        <w:rPr>
          <w:rFonts w:ascii="DIN Light" w:hAnsi="DIN Light"/>
        </w:rPr>
        <w:t xml:space="preserve"> </w:t>
      </w:r>
      <w:r w:rsidR="008622C9" w:rsidRPr="00CE7769">
        <w:rPr>
          <w:rFonts w:ascii="DIN Light" w:hAnsi="DIN Light"/>
        </w:rPr>
        <w:t>it</w:t>
      </w:r>
      <w:r w:rsidRPr="00CE7769">
        <w:rPr>
          <w:rFonts w:ascii="DIN Light" w:hAnsi="DIN Light"/>
        </w:rPr>
        <w:t xml:space="preserve"> </w:t>
      </w:r>
      <w:r w:rsidR="00761CD3" w:rsidRPr="00CE7769">
        <w:rPr>
          <w:rFonts w:ascii="DIN Light" w:hAnsi="DIN Light"/>
        </w:rPr>
        <w:t>means having</w:t>
      </w:r>
      <w:r w:rsidR="00E350C7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 xml:space="preserve">more drugs and ready-to-use therapeutic foods. </w:t>
      </w:r>
      <w:r w:rsidR="0019041D" w:rsidRPr="00CE7769">
        <w:rPr>
          <w:rFonts w:ascii="DIN Light" w:hAnsi="DIN Light"/>
        </w:rPr>
        <w:t>So,</w:t>
      </w:r>
      <w:r w:rsidR="00420811" w:rsidRPr="00CE7769">
        <w:rPr>
          <w:rFonts w:ascii="DIN Light" w:hAnsi="DIN Light"/>
        </w:rPr>
        <w:t xml:space="preserve"> in terms of supply and funding</w:t>
      </w:r>
      <w:r w:rsidR="008622C9" w:rsidRPr="00CE7769">
        <w:rPr>
          <w:rFonts w:ascii="DIN Light" w:hAnsi="DIN Light"/>
        </w:rPr>
        <w:t>,</w:t>
      </w:r>
      <w:r w:rsidRPr="00CE7769">
        <w:rPr>
          <w:rFonts w:ascii="DIN Light" w:hAnsi="DIN Light"/>
        </w:rPr>
        <w:t xml:space="preserve"> </w:t>
      </w:r>
      <w:r w:rsidR="0019041D" w:rsidRPr="00CE7769">
        <w:rPr>
          <w:rFonts w:ascii="DIN Light" w:hAnsi="DIN Light"/>
        </w:rPr>
        <w:t>there are</w:t>
      </w:r>
      <w:r w:rsidR="00420811" w:rsidRPr="00CE7769">
        <w:rPr>
          <w:rFonts w:ascii="DIN Light" w:hAnsi="DIN Light"/>
        </w:rPr>
        <w:t xml:space="preserve"> some</w:t>
      </w:r>
      <w:r w:rsidRPr="00CE7769">
        <w:rPr>
          <w:rFonts w:ascii="DIN Light" w:hAnsi="DIN Light"/>
        </w:rPr>
        <w:t xml:space="preserve"> very concrete challenges</w:t>
      </w:r>
      <w:r w:rsidR="00761CD3" w:rsidRPr="00CE7769">
        <w:rPr>
          <w:rFonts w:ascii="DIN Light" w:hAnsi="DIN Light"/>
        </w:rPr>
        <w:t xml:space="preserve"> at a time when</w:t>
      </w:r>
      <w:r w:rsidR="00D84E75" w:rsidRPr="00CE7769">
        <w:rPr>
          <w:rFonts w:ascii="DIN Light" w:hAnsi="DIN Light"/>
        </w:rPr>
        <w:t xml:space="preserve"> </w:t>
      </w:r>
      <w:r w:rsidR="00761CD3" w:rsidRPr="00CE7769">
        <w:rPr>
          <w:rFonts w:ascii="DIN Light" w:hAnsi="DIN Light"/>
        </w:rPr>
        <w:t>h</w:t>
      </w:r>
      <w:r w:rsidR="00D84E75" w:rsidRPr="00CE7769">
        <w:rPr>
          <w:rFonts w:ascii="DIN Light" w:hAnsi="DIN Light"/>
        </w:rPr>
        <w:t>ealt</w:t>
      </w:r>
      <w:r w:rsidR="00E350C7" w:rsidRPr="00CE7769">
        <w:rPr>
          <w:rFonts w:ascii="DIN Light" w:hAnsi="DIN Light"/>
        </w:rPr>
        <w:t xml:space="preserve">h centres </w:t>
      </w:r>
      <w:r w:rsidR="00BC3918" w:rsidRPr="00CE7769">
        <w:rPr>
          <w:rFonts w:ascii="DIN Light" w:hAnsi="DIN Light"/>
        </w:rPr>
        <w:t xml:space="preserve">regularly </w:t>
      </w:r>
      <w:r w:rsidR="00FE13DA" w:rsidRPr="00CE7769">
        <w:rPr>
          <w:rFonts w:ascii="DIN Light" w:hAnsi="DIN Light"/>
        </w:rPr>
        <w:t>experience</w:t>
      </w:r>
      <w:r w:rsidR="00761CD3" w:rsidRPr="00CE7769">
        <w:rPr>
          <w:rFonts w:ascii="DIN Light" w:hAnsi="DIN Light"/>
        </w:rPr>
        <w:t xml:space="preserve"> </w:t>
      </w:r>
      <w:r w:rsidR="00E350C7" w:rsidRPr="00CE7769">
        <w:rPr>
          <w:rFonts w:ascii="DIN Light" w:hAnsi="DIN Light"/>
        </w:rPr>
        <w:t>supply</w:t>
      </w:r>
      <w:r w:rsidR="00D84E75" w:rsidRPr="00CE7769">
        <w:rPr>
          <w:rFonts w:ascii="DIN Light" w:hAnsi="DIN Light"/>
        </w:rPr>
        <w:t xml:space="preserve"> shortages </w:t>
      </w:r>
      <w:r w:rsidRPr="00CE7769">
        <w:rPr>
          <w:rFonts w:ascii="DIN Light" w:hAnsi="DIN Light"/>
        </w:rPr>
        <w:t>and international donors</w:t>
      </w:r>
      <w:r w:rsidR="0019041D" w:rsidRPr="00CE7769">
        <w:rPr>
          <w:rFonts w:ascii="DIN Light" w:hAnsi="DIN Light"/>
        </w:rPr>
        <w:t xml:space="preserve"> </w:t>
      </w:r>
      <w:r w:rsidR="003510A3" w:rsidRPr="00CE7769">
        <w:rPr>
          <w:rFonts w:ascii="DIN Light" w:hAnsi="DIN Light"/>
        </w:rPr>
        <w:t xml:space="preserve">such as ECHO </w:t>
      </w:r>
      <w:r w:rsidR="0019041D" w:rsidRPr="00CE7769">
        <w:rPr>
          <w:rFonts w:ascii="DIN Light" w:hAnsi="DIN Light"/>
        </w:rPr>
        <w:t xml:space="preserve">appear less and less inclined </w:t>
      </w:r>
      <w:r w:rsidRPr="00CE7769">
        <w:rPr>
          <w:rFonts w:ascii="DIN Light" w:hAnsi="DIN Light"/>
        </w:rPr>
        <w:t xml:space="preserve">to fund paediatric and malnutrition programmes </w:t>
      </w:r>
      <w:r w:rsidR="00A83279" w:rsidRPr="00CE7769">
        <w:rPr>
          <w:rFonts w:ascii="DIN Light" w:hAnsi="DIN Light"/>
        </w:rPr>
        <w:t>in</w:t>
      </w:r>
      <w:r w:rsidRPr="00CE7769">
        <w:rPr>
          <w:rFonts w:ascii="DIN Light" w:hAnsi="DIN Light"/>
        </w:rPr>
        <w:t xml:space="preserve"> the region</w:t>
      </w:r>
      <w:r w:rsidR="000F3EB3" w:rsidRPr="00CE7769">
        <w:rPr>
          <w:rFonts w:ascii="DIN Light" w:hAnsi="DIN Light"/>
        </w:rPr>
        <w:t xml:space="preserve">. </w:t>
      </w:r>
    </w:p>
    <w:p w14:paraId="1FA50FF5" w14:textId="753FCC46" w:rsidR="003510A3" w:rsidRPr="00CE7769" w:rsidRDefault="00A83279" w:rsidP="002A7149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lastRenderedPageBreak/>
        <w:t>T</w:t>
      </w:r>
      <w:r w:rsidR="00E350C7" w:rsidRPr="00CE7769">
        <w:rPr>
          <w:rFonts w:ascii="DIN Light" w:hAnsi="DIN Light"/>
        </w:rPr>
        <w:t>he</w:t>
      </w:r>
      <w:r w:rsidR="00530407" w:rsidRPr="00CE7769">
        <w:rPr>
          <w:rFonts w:ascii="DIN Light" w:hAnsi="DIN Light"/>
        </w:rPr>
        <w:t xml:space="preserve"> risk </w:t>
      </w:r>
      <w:r w:rsidRPr="00CE7769">
        <w:rPr>
          <w:rFonts w:ascii="DIN Light" w:hAnsi="DIN Light"/>
        </w:rPr>
        <w:t>of</w:t>
      </w:r>
      <w:r w:rsidR="00530407" w:rsidRPr="00CE7769">
        <w:rPr>
          <w:rFonts w:ascii="DIN Light" w:hAnsi="DIN Light"/>
        </w:rPr>
        <w:t xml:space="preserve"> malnourished children</w:t>
      </w:r>
      <w:r w:rsidR="004265EF" w:rsidRPr="00CE7769">
        <w:rPr>
          <w:rFonts w:ascii="DIN Light" w:hAnsi="DIN Light"/>
        </w:rPr>
        <w:t>,</w:t>
      </w:r>
      <w:r w:rsidR="001377EB" w:rsidRPr="00CE7769">
        <w:rPr>
          <w:rFonts w:ascii="DIN Light" w:hAnsi="DIN Light"/>
        </w:rPr>
        <w:t xml:space="preserve"> who would have been admitted with the existing protocol</w:t>
      </w:r>
      <w:r w:rsidR="004265EF" w:rsidRPr="00CE7769">
        <w:rPr>
          <w:rFonts w:ascii="DIN Light" w:hAnsi="DIN Light"/>
        </w:rPr>
        <w:t>,</w:t>
      </w:r>
      <w:r w:rsidR="004704A6" w:rsidRPr="00CE7769">
        <w:rPr>
          <w:rFonts w:ascii="DIN Light" w:hAnsi="DIN Light"/>
        </w:rPr>
        <w:t xml:space="preserve"> slipping through</w:t>
      </w:r>
      <w:r w:rsidR="00E77FB8" w:rsidRPr="00CE7769">
        <w:rPr>
          <w:rFonts w:ascii="DIN Light" w:hAnsi="DIN Light"/>
        </w:rPr>
        <w:t xml:space="preserve"> the</w:t>
      </w:r>
      <w:r w:rsidR="004704A6" w:rsidRPr="00CE7769">
        <w:rPr>
          <w:rFonts w:ascii="DIN Light" w:hAnsi="DIN Light"/>
        </w:rPr>
        <w:t xml:space="preserve"> net </w:t>
      </w:r>
      <w:r w:rsidR="00E77FB8" w:rsidRPr="00CE7769">
        <w:rPr>
          <w:rFonts w:ascii="DIN Light" w:hAnsi="DIN Light"/>
        </w:rPr>
        <w:t>with</w:t>
      </w:r>
      <w:r w:rsidR="00530407" w:rsidRPr="00CE7769">
        <w:rPr>
          <w:rFonts w:ascii="DIN Light" w:hAnsi="DIN Light"/>
        </w:rPr>
        <w:t xml:space="preserve"> </w:t>
      </w:r>
      <w:r w:rsidR="004704A6" w:rsidRPr="00CE7769">
        <w:rPr>
          <w:rFonts w:ascii="DIN Light" w:hAnsi="DIN Light"/>
        </w:rPr>
        <w:t>the</w:t>
      </w:r>
      <w:r w:rsidR="00530407" w:rsidRPr="00CE7769">
        <w:rPr>
          <w:rFonts w:ascii="DIN Light" w:hAnsi="DIN Light"/>
        </w:rPr>
        <w:t xml:space="preserve"> new</w:t>
      </w:r>
      <w:r w:rsidR="00EA79F8" w:rsidRPr="00CE7769">
        <w:rPr>
          <w:rFonts w:ascii="DIN Light" w:hAnsi="DIN Light"/>
        </w:rPr>
        <w:t>, more</w:t>
      </w:r>
      <w:r w:rsidR="00530407" w:rsidRPr="00CE7769">
        <w:rPr>
          <w:rFonts w:ascii="DIN Light" w:hAnsi="DIN Light"/>
        </w:rPr>
        <w:t xml:space="preserve"> simplified</w:t>
      </w:r>
      <w:r w:rsidR="004265EF" w:rsidRPr="00CE7769">
        <w:rPr>
          <w:rFonts w:ascii="DIN Light" w:hAnsi="DIN Light"/>
        </w:rPr>
        <w:t>,</w:t>
      </w:r>
      <w:r w:rsidR="00530407" w:rsidRPr="00CE7769">
        <w:rPr>
          <w:rFonts w:ascii="DIN Light" w:hAnsi="DIN Light"/>
        </w:rPr>
        <w:t xml:space="preserve"> </w:t>
      </w:r>
      <w:r w:rsidR="00967743" w:rsidRPr="00CE7769">
        <w:rPr>
          <w:rFonts w:ascii="DIN Light" w:hAnsi="DIN Light"/>
        </w:rPr>
        <w:t>protocol</w:t>
      </w:r>
      <w:r w:rsidR="004265EF" w:rsidRPr="00CE7769">
        <w:rPr>
          <w:rFonts w:ascii="DIN Light" w:hAnsi="DIN Light"/>
        </w:rPr>
        <w:t>,</w:t>
      </w:r>
      <w:r w:rsidRPr="00CE7769">
        <w:rPr>
          <w:rFonts w:ascii="DIN Light" w:hAnsi="DIN Light"/>
        </w:rPr>
        <w:t xml:space="preserve"> needs to be assessed</w:t>
      </w:r>
      <w:r w:rsidR="00530407" w:rsidRPr="00CE7769">
        <w:rPr>
          <w:rFonts w:ascii="DIN Light" w:hAnsi="DIN Light"/>
        </w:rPr>
        <w:t xml:space="preserve">. </w:t>
      </w:r>
      <w:r w:rsidR="004147B7" w:rsidRPr="00CE7769">
        <w:rPr>
          <w:rFonts w:ascii="DIN Light" w:hAnsi="DIN Light"/>
        </w:rPr>
        <w:t xml:space="preserve">Preliminary </w:t>
      </w:r>
      <w:r w:rsidR="00761CD3" w:rsidRPr="00CE7769">
        <w:rPr>
          <w:rFonts w:ascii="DIN Light" w:hAnsi="DIN Light"/>
        </w:rPr>
        <w:t>observations</w:t>
      </w:r>
      <w:r w:rsidR="004147B7" w:rsidRPr="00CE7769">
        <w:rPr>
          <w:rFonts w:ascii="DIN Light" w:hAnsi="DIN Light"/>
        </w:rPr>
        <w:t xml:space="preserve"> </w:t>
      </w:r>
      <w:r w:rsidR="00761CD3" w:rsidRPr="00CE7769">
        <w:rPr>
          <w:rFonts w:ascii="DIN Light" w:hAnsi="DIN Light"/>
        </w:rPr>
        <w:t>of</w:t>
      </w:r>
      <w:r w:rsidR="004147B7" w:rsidRPr="00CE7769">
        <w:rPr>
          <w:rFonts w:ascii="DIN Light" w:hAnsi="DIN Light"/>
        </w:rPr>
        <w:t xml:space="preserve"> our medical</w:t>
      </w:r>
      <w:r w:rsidR="00530407" w:rsidRPr="00CE7769">
        <w:rPr>
          <w:rFonts w:ascii="DIN Light" w:hAnsi="DIN Light"/>
        </w:rPr>
        <w:t>-nutritional programme</w:t>
      </w:r>
      <w:r w:rsidR="00CD0330" w:rsidRPr="00CE7769">
        <w:rPr>
          <w:rFonts w:ascii="DIN Light" w:hAnsi="DIN Light"/>
        </w:rPr>
        <w:t xml:space="preserve"> </w:t>
      </w:r>
      <w:r w:rsidR="00530407" w:rsidRPr="00CE7769">
        <w:rPr>
          <w:rFonts w:ascii="DIN Light" w:hAnsi="DIN Light"/>
        </w:rPr>
        <w:t>in</w:t>
      </w:r>
      <w:r w:rsidR="00967743" w:rsidRPr="00CE7769">
        <w:rPr>
          <w:rFonts w:ascii="DIN Light" w:hAnsi="DIN Light"/>
        </w:rPr>
        <w:t xml:space="preserve"> Madarounfa in</w:t>
      </w:r>
      <w:r w:rsidR="00CD0330" w:rsidRPr="00CE7769">
        <w:rPr>
          <w:rFonts w:ascii="DIN Light" w:hAnsi="DIN Light"/>
        </w:rPr>
        <w:t xml:space="preserve"> Maradi district</w:t>
      </w:r>
      <w:r w:rsidR="00530407" w:rsidRPr="00CE7769">
        <w:rPr>
          <w:rFonts w:ascii="DIN Light" w:hAnsi="DIN Light"/>
        </w:rPr>
        <w:t xml:space="preserve"> </w:t>
      </w:r>
      <w:r w:rsidR="00E77FB8" w:rsidRPr="00CE7769">
        <w:rPr>
          <w:rFonts w:ascii="DIN Light" w:hAnsi="DIN Light"/>
        </w:rPr>
        <w:t>in 2019</w:t>
      </w:r>
      <w:r w:rsidR="00530407" w:rsidRPr="00CE7769">
        <w:rPr>
          <w:rFonts w:ascii="DIN Light" w:hAnsi="DIN Light"/>
        </w:rPr>
        <w:t xml:space="preserve"> suggest </w:t>
      </w:r>
      <w:r w:rsidR="00EA79F8" w:rsidRPr="00CE7769">
        <w:rPr>
          <w:rFonts w:ascii="DIN Light" w:hAnsi="DIN Light"/>
        </w:rPr>
        <w:t xml:space="preserve">it would </w:t>
      </w:r>
      <w:r w:rsidR="00E350C7" w:rsidRPr="00CE7769">
        <w:rPr>
          <w:rFonts w:ascii="DIN Light" w:hAnsi="DIN Light"/>
        </w:rPr>
        <w:t>create</w:t>
      </w:r>
      <w:r w:rsidR="00530407" w:rsidRPr="00CE7769">
        <w:rPr>
          <w:rFonts w:ascii="DIN Light" w:hAnsi="DIN Light"/>
        </w:rPr>
        <w:t xml:space="preserve"> </w:t>
      </w:r>
      <w:r w:rsidR="00E77FB8" w:rsidRPr="00CE7769">
        <w:rPr>
          <w:rFonts w:ascii="DIN Light" w:hAnsi="DIN Light"/>
        </w:rPr>
        <w:t>no</w:t>
      </w:r>
      <w:r w:rsidR="004147B7" w:rsidRPr="00CE7769">
        <w:rPr>
          <w:rFonts w:ascii="DIN Light" w:hAnsi="DIN Light"/>
        </w:rPr>
        <w:t xml:space="preserve"> significant gap</w:t>
      </w:r>
      <w:r w:rsidR="00E77FB8" w:rsidRPr="00CE7769">
        <w:rPr>
          <w:rFonts w:ascii="DIN Light" w:hAnsi="DIN Light"/>
        </w:rPr>
        <w:t>s</w:t>
      </w:r>
      <w:r w:rsidR="004147B7" w:rsidRPr="00CE7769">
        <w:rPr>
          <w:rFonts w:ascii="DIN Light" w:hAnsi="DIN Light"/>
        </w:rPr>
        <w:t>,</w:t>
      </w:r>
      <w:r w:rsidR="00530407" w:rsidRPr="00CE7769">
        <w:rPr>
          <w:rFonts w:ascii="DIN Light" w:hAnsi="DIN Light"/>
        </w:rPr>
        <w:t xml:space="preserve"> but this</w:t>
      </w:r>
      <w:r w:rsidR="00EA79F8" w:rsidRPr="00CE7769">
        <w:rPr>
          <w:rFonts w:ascii="DIN Light" w:hAnsi="DIN Light"/>
        </w:rPr>
        <w:t xml:space="preserve"> is something that</w:t>
      </w:r>
      <w:r w:rsidR="00530407" w:rsidRPr="00CE7769">
        <w:rPr>
          <w:rFonts w:ascii="DIN Light" w:hAnsi="DIN Light"/>
        </w:rPr>
        <w:t xml:space="preserve"> </w:t>
      </w:r>
      <w:r w:rsidR="00CD0330" w:rsidRPr="00CE7769">
        <w:rPr>
          <w:rFonts w:ascii="DIN Light" w:hAnsi="DIN Light"/>
        </w:rPr>
        <w:t>remains</w:t>
      </w:r>
      <w:r w:rsidR="00530407" w:rsidRPr="00CE7769">
        <w:rPr>
          <w:rFonts w:ascii="DIN Light" w:hAnsi="DIN Light"/>
        </w:rPr>
        <w:t xml:space="preserve"> to be confirmed. </w:t>
      </w:r>
      <w:r w:rsidR="00761CD3" w:rsidRPr="00CE7769">
        <w:rPr>
          <w:rFonts w:ascii="DIN Light" w:hAnsi="DIN Light"/>
        </w:rPr>
        <w:t>The</w:t>
      </w:r>
      <w:r w:rsidR="00530407" w:rsidRPr="00CE7769">
        <w:rPr>
          <w:rFonts w:ascii="DIN Light" w:hAnsi="DIN Light"/>
        </w:rPr>
        <w:t xml:space="preserve"> </w:t>
      </w:r>
      <w:r w:rsidR="00CD0330" w:rsidRPr="00CE7769">
        <w:rPr>
          <w:rFonts w:ascii="DIN Light" w:hAnsi="DIN Light"/>
        </w:rPr>
        <w:t>lack</w:t>
      </w:r>
      <w:r w:rsidR="00530407" w:rsidRPr="00CE7769">
        <w:rPr>
          <w:rFonts w:ascii="DIN Light" w:hAnsi="DIN Light"/>
        </w:rPr>
        <w:t xml:space="preserve"> </w:t>
      </w:r>
      <w:r w:rsidR="00CD0330" w:rsidRPr="00CE7769">
        <w:rPr>
          <w:rFonts w:ascii="DIN Light" w:hAnsi="DIN Light"/>
        </w:rPr>
        <w:t>of</w:t>
      </w:r>
      <w:r w:rsidR="00530407" w:rsidRPr="00CE7769">
        <w:rPr>
          <w:rFonts w:ascii="DIN Light" w:hAnsi="DIN Light"/>
        </w:rPr>
        <w:t xml:space="preserve"> </w:t>
      </w:r>
      <w:r w:rsidR="004147B7" w:rsidRPr="00CE7769">
        <w:rPr>
          <w:rFonts w:ascii="DIN Light" w:hAnsi="DIN Light"/>
        </w:rPr>
        <w:t>conclusive</w:t>
      </w:r>
      <w:r w:rsidR="00530407" w:rsidRPr="00CE7769">
        <w:rPr>
          <w:rFonts w:ascii="DIN Light" w:hAnsi="DIN Light"/>
        </w:rPr>
        <w:t xml:space="preserve"> studies</w:t>
      </w:r>
      <w:r w:rsidR="00CD0330" w:rsidRPr="00CE7769">
        <w:rPr>
          <w:rFonts w:ascii="DIN Light" w:hAnsi="DIN Light"/>
        </w:rPr>
        <w:t xml:space="preserve"> </w:t>
      </w:r>
      <w:r w:rsidR="00C143D9" w:rsidRPr="00CE7769">
        <w:rPr>
          <w:rFonts w:ascii="DIN Light" w:hAnsi="DIN Light"/>
        </w:rPr>
        <w:t>in the region</w:t>
      </w:r>
      <w:r w:rsidR="00EA79F8" w:rsidRPr="00CE7769">
        <w:rPr>
          <w:rFonts w:ascii="DIN Light" w:hAnsi="DIN Light"/>
        </w:rPr>
        <w:t xml:space="preserve"> goes some way to</w:t>
      </w:r>
      <w:r w:rsidR="00530407" w:rsidRPr="00CE7769">
        <w:rPr>
          <w:rFonts w:ascii="DIN Light" w:hAnsi="DIN Light"/>
        </w:rPr>
        <w:t xml:space="preserve"> explain</w:t>
      </w:r>
      <w:r w:rsidR="00EA79F8" w:rsidRPr="00CE7769">
        <w:rPr>
          <w:rFonts w:ascii="DIN Light" w:hAnsi="DIN Light"/>
        </w:rPr>
        <w:t>ing</w:t>
      </w:r>
      <w:r w:rsidR="00E77FB8" w:rsidRPr="00CE7769">
        <w:rPr>
          <w:rFonts w:ascii="DIN Light" w:hAnsi="DIN Light"/>
        </w:rPr>
        <w:t xml:space="preserve"> </w:t>
      </w:r>
      <w:r w:rsidR="00530407" w:rsidRPr="00CE7769">
        <w:rPr>
          <w:rFonts w:ascii="DIN Light" w:hAnsi="DIN Light"/>
        </w:rPr>
        <w:t>the reluct</w:t>
      </w:r>
      <w:r w:rsidR="00CD0330" w:rsidRPr="00CE7769">
        <w:rPr>
          <w:rFonts w:ascii="DIN Light" w:hAnsi="DIN Light"/>
        </w:rPr>
        <w:t xml:space="preserve">ance to </w:t>
      </w:r>
      <w:r w:rsidR="00E77FB8" w:rsidRPr="00CE7769">
        <w:rPr>
          <w:rFonts w:ascii="DIN Light" w:hAnsi="DIN Light"/>
        </w:rPr>
        <w:t>make changes to the</w:t>
      </w:r>
      <w:r w:rsidR="00CD0330" w:rsidRPr="00CE7769">
        <w:rPr>
          <w:rFonts w:ascii="DIN Light" w:hAnsi="DIN Light"/>
        </w:rPr>
        <w:t xml:space="preserve"> </w:t>
      </w:r>
      <w:r w:rsidR="00E77FB8" w:rsidRPr="00CE7769">
        <w:rPr>
          <w:rFonts w:ascii="DIN Light" w:hAnsi="DIN Light"/>
        </w:rPr>
        <w:t>existing</w:t>
      </w:r>
      <w:r w:rsidR="00CD0330" w:rsidRPr="00CE7769">
        <w:rPr>
          <w:rFonts w:ascii="DIN Light" w:hAnsi="DIN Light"/>
        </w:rPr>
        <w:t xml:space="preserve"> protocols</w:t>
      </w:r>
      <w:r w:rsidR="00761CD3" w:rsidRPr="00CE7769">
        <w:rPr>
          <w:rFonts w:ascii="DIN Light" w:hAnsi="DIN Light"/>
        </w:rPr>
        <w:t xml:space="preserve"> and, regrettably,</w:t>
      </w:r>
      <w:r w:rsidR="00971CDB" w:rsidRPr="00CE7769">
        <w:rPr>
          <w:rFonts w:ascii="DIN Light" w:hAnsi="DIN Light"/>
        </w:rPr>
        <w:t xml:space="preserve"> </w:t>
      </w:r>
      <w:r w:rsidR="00FE13DA" w:rsidRPr="00CE7769">
        <w:rPr>
          <w:rFonts w:ascii="DIN Light" w:hAnsi="DIN Light"/>
        </w:rPr>
        <w:t xml:space="preserve">due to </w:t>
      </w:r>
      <w:r w:rsidR="00CD0330" w:rsidRPr="00CE7769">
        <w:rPr>
          <w:rFonts w:ascii="DIN Light" w:hAnsi="DIN Light"/>
        </w:rPr>
        <w:t>the Covid-1</w:t>
      </w:r>
      <w:r w:rsidR="00E77FB8" w:rsidRPr="00CE7769">
        <w:rPr>
          <w:rFonts w:ascii="DIN Light" w:hAnsi="DIN Light"/>
        </w:rPr>
        <w:t>9 pandemic</w:t>
      </w:r>
      <w:r w:rsidR="00FE13DA" w:rsidRPr="00CE7769">
        <w:rPr>
          <w:rFonts w:ascii="DIN Light" w:hAnsi="DIN Light"/>
        </w:rPr>
        <w:t>,</w:t>
      </w:r>
      <w:r w:rsidR="00C567B8" w:rsidRPr="00CE7769">
        <w:rPr>
          <w:rFonts w:ascii="DIN Light" w:hAnsi="DIN Light"/>
        </w:rPr>
        <w:t xml:space="preserve"> </w:t>
      </w:r>
      <w:r w:rsidR="004147B7" w:rsidRPr="00CE7769">
        <w:rPr>
          <w:rFonts w:ascii="DIN Light" w:hAnsi="DIN Light"/>
        </w:rPr>
        <w:t xml:space="preserve">two </w:t>
      </w:r>
      <w:r w:rsidR="003510A3" w:rsidRPr="00CE7769">
        <w:rPr>
          <w:rFonts w:ascii="DIN Light" w:hAnsi="DIN Light"/>
        </w:rPr>
        <w:t xml:space="preserve">studies </w:t>
      </w:r>
      <w:r w:rsidR="00761CD3" w:rsidRPr="00CE7769">
        <w:rPr>
          <w:rFonts w:ascii="DIN Light" w:hAnsi="DIN Light"/>
        </w:rPr>
        <w:t xml:space="preserve">that were </w:t>
      </w:r>
      <w:r w:rsidR="00BC3918" w:rsidRPr="00CE7769">
        <w:rPr>
          <w:rFonts w:ascii="DIN Light" w:hAnsi="DIN Light"/>
        </w:rPr>
        <w:t>under</w:t>
      </w:r>
      <w:r w:rsidR="00FE13DA" w:rsidRPr="00CE7769">
        <w:rPr>
          <w:rFonts w:ascii="DIN Light" w:hAnsi="DIN Light"/>
        </w:rPr>
        <w:t>way</w:t>
      </w:r>
      <w:r w:rsidR="00C143D9" w:rsidRPr="00CE7769">
        <w:rPr>
          <w:rFonts w:ascii="DIN Light" w:hAnsi="DIN Light"/>
        </w:rPr>
        <w:t xml:space="preserve"> </w:t>
      </w:r>
      <w:r w:rsidR="00FE13DA" w:rsidRPr="00CE7769">
        <w:rPr>
          <w:rFonts w:ascii="DIN Light" w:hAnsi="DIN Light"/>
        </w:rPr>
        <w:t xml:space="preserve">have been </w:t>
      </w:r>
      <w:r w:rsidR="00BC3918" w:rsidRPr="00CE7769">
        <w:rPr>
          <w:rFonts w:ascii="DIN Light" w:hAnsi="DIN Light"/>
        </w:rPr>
        <w:t>put</w:t>
      </w:r>
      <w:r w:rsidR="00967743" w:rsidRPr="00CE7769">
        <w:rPr>
          <w:rFonts w:ascii="DIN Light" w:hAnsi="DIN Light"/>
        </w:rPr>
        <w:t xml:space="preserve"> </w:t>
      </w:r>
      <w:r w:rsidR="004147B7" w:rsidRPr="00CE7769">
        <w:rPr>
          <w:rFonts w:ascii="DIN Light" w:hAnsi="DIN Light"/>
        </w:rPr>
        <w:t>on hold.</w:t>
      </w:r>
      <w:r w:rsidR="009F2D9D" w:rsidRPr="00CE7769">
        <w:rPr>
          <w:rFonts w:ascii="DIN Light" w:hAnsi="DIN Light"/>
        </w:rPr>
        <w:t xml:space="preserve"> </w:t>
      </w:r>
    </w:p>
    <w:p w14:paraId="3C40A0CF" w14:textId="1C3F69E8" w:rsidR="006E3E46" w:rsidRPr="00CE7769" w:rsidRDefault="009503A3" w:rsidP="002A7149">
      <w:pPr>
        <w:tabs>
          <w:tab w:val="left" w:pos="1276"/>
        </w:tabs>
        <w:ind w:left="426" w:hanging="426"/>
        <w:jc w:val="both"/>
        <w:rPr>
          <w:rFonts w:ascii="DIN Light" w:hAnsi="DIN Light"/>
        </w:rPr>
      </w:pPr>
      <w:r w:rsidRPr="00CE7769">
        <w:rPr>
          <w:rFonts w:ascii="DIN Light" w:hAnsi="DIN Light"/>
          <w:b/>
          <w:i/>
        </w:rPr>
        <w:t>3)</w:t>
      </w:r>
      <w:r w:rsidR="00C1422C" w:rsidRPr="00CE7769">
        <w:rPr>
          <w:rFonts w:ascii="DIN Light" w:hAnsi="DIN Light"/>
        </w:rPr>
        <w:tab/>
      </w:r>
      <w:r w:rsidR="00264929" w:rsidRPr="00CE7769">
        <w:rPr>
          <w:rFonts w:ascii="DIN Light" w:hAnsi="DIN Light"/>
          <w:b/>
          <w:i/>
        </w:rPr>
        <w:t>How</w:t>
      </w:r>
      <w:r w:rsidR="006E4CA9" w:rsidRPr="00CE7769">
        <w:rPr>
          <w:rFonts w:ascii="DIN Light" w:hAnsi="DIN Light"/>
          <w:b/>
          <w:i/>
        </w:rPr>
        <w:t xml:space="preserve"> </w:t>
      </w:r>
      <w:r w:rsidR="00761CD3" w:rsidRPr="00CE7769">
        <w:rPr>
          <w:rFonts w:ascii="DIN Light" w:hAnsi="DIN Light"/>
          <w:b/>
          <w:i/>
        </w:rPr>
        <w:t>is</w:t>
      </w:r>
      <w:r w:rsidR="000D2C0D" w:rsidRPr="00CE7769">
        <w:rPr>
          <w:rFonts w:ascii="DIN Light" w:hAnsi="DIN Light"/>
          <w:b/>
          <w:i/>
        </w:rPr>
        <w:t xml:space="preserve"> the </w:t>
      </w:r>
      <w:r w:rsidR="007D267D" w:rsidRPr="00CE7769">
        <w:rPr>
          <w:rFonts w:ascii="DIN Light" w:hAnsi="DIN Light"/>
          <w:b/>
          <w:i/>
        </w:rPr>
        <w:t>COVID-19</w:t>
      </w:r>
      <w:r w:rsidR="006E4CA9" w:rsidRPr="00CE7769">
        <w:rPr>
          <w:rFonts w:ascii="DIN Light" w:hAnsi="DIN Light"/>
          <w:b/>
          <w:i/>
        </w:rPr>
        <w:t xml:space="preserve"> pandemic</w:t>
      </w:r>
      <w:r w:rsidR="00264929" w:rsidRPr="00CE7769">
        <w:rPr>
          <w:rFonts w:ascii="DIN Light" w:hAnsi="DIN Light"/>
          <w:b/>
          <w:i/>
        </w:rPr>
        <w:t xml:space="preserve"> impact</w:t>
      </w:r>
      <w:r w:rsidR="00761CD3" w:rsidRPr="00CE7769">
        <w:rPr>
          <w:rFonts w:ascii="DIN Light" w:hAnsi="DIN Light"/>
          <w:b/>
          <w:i/>
        </w:rPr>
        <w:t>ing</w:t>
      </w:r>
      <w:r w:rsidR="006E4CA9" w:rsidRPr="00CE7769">
        <w:rPr>
          <w:rFonts w:ascii="DIN Light" w:hAnsi="DIN Light"/>
          <w:b/>
          <w:i/>
        </w:rPr>
        <w:t xml:space="preserve"> the</w:t>
      </w:r>
      <w:r w:rsidR="007D267D" w:rsidRPr="00CE7769">
        <w:rPr>
          <w:rFonts w:ascii="DIN Light" w:hAnsi="DIN Light"/>
          <w:b/>
          <w:i/>
        </w:rPr>
        <w:t xml:space="preserve"> </w:t>
      </w:r>
      <w:r w:rsidR="006E3E46" w:rsidRPr="00CE7769">
        <w:rPr>
          <w:rFonts w:ascii="DIN Light" w:hAnsi="DIN Light"/>
          <w:b/>
          <w:i/>
        </w:rPr>
        <w:t xml:space="preserve">discussions </w:t>
      </w:r>
      <w:r w:rsidR="006E4CA9" w:rsidRPr="00CE7769">
        <w:rPr>
          <w:rFonts w:ascii="DIN Light" w:hAnsi="DIN Light"/>
          <w:b/>
          <w:i/>
        </w:rPr>
        <w:t xml:space="preserve">on simplifying </w:t>
      </w:r>
      <w:r w:rsidR="00957938" w:rsidRPr="00CE7769">
        <w:rPr>
          <w:rFonts w:ascii="DIN Light" w:hAnsi="DIN Light"/>
          <w:b/>
          <w:i/>
        </w:rPr>
        <w:t>the management</w:t>
      </w:r>
      <w:r w:rsidR="00C1422C" w:rsidRPr="00CE7769">
        <w:rPr>
          <w:rFonts w:ascii="DIN Light" w:hAnsi="DIN Light"/>
          <w:b/>
          <w:i/>
        </w:rPr>
        <w:t xml:space="preserve"> of </w:t>
      </w:r>
      <w:r w:rsidR="00264929" w:rsidRPr="00CE7769">
        <w:rPr>
          <w:rFonts w:ascii="DIN Light" w:hAnsi="DIN Light"/>
          <w:b/>
          <w:i/>
        </w:rPr>
        <w:t>malnutrition</w:t>
      </w:r>
      <w:r w:rsidR="00A526AA" w:rsidRPr="00CE7769">
        <w:rPr>
          <w:rFonts w:ascii="DIN Light" w:hAnsi="DIN Light"/>
          <w:b/>
          <w:i/>
        </w:rPr>
        <w:t>? A</w:t>
      </w:r>
      <w:r w:rsidR="00E77FB8" w:rsidRPr="00CE7769">
        <w:rPr>
          <w:rFonts w:ascii="DIN Light" w:hAnsi="DIN Light"/>
          <w:b/>
          <w:i/>
        </w:rPr>
        <w:t>nd</w:t>
      </w:r>
      <w:r w:rsidR="00FE13DA" w:rsidRPr="00CE7769">
        <w:rPr>
          <w:rFonts w:ascii="DIN Light" w:hAnsi="DIN Light"/>
          <w:b/>
          <w:i/>
        </w:rPr>
        <w:t>,</w:t>
      </w:r>
      <w:r w:rsidR="00E77FB8" w:rsidRPr="00CE7769">
        <w:rPr>
          <w:rFonts w:ascii="DIN Light" w:hAnsi="DIN Light"/>
          <w:b/>
          <w:i/>
        </w:rPr>
        <w:t xml:space="preserve"> </w:t>
      </w:r>
      <w:r w:rsidR="006E4CA9" w:rsidRPr="00CE7769">
        <w:rPr>
          <w:rFonts w:ascii="DIN Light" w:hAnsi="DIN Light"/>
          <w:b/>
          <w:i/>
        </w:rPr>
        <w:t>more generally</w:t>
      </w:r>
      <w:r w:rsidR="00264929" w:rsidRPr="00CE7769">
        <w:rPr>
          <w:rFonts w:ascii="DIN Light" w:hAnsi="DIN Light"/>
          <w:b/>
          <w:i/>
        </w:rPr>
        <w:t>,</w:t>
      </w:r>
      <w:r w:rsidR="00A526AA" w:rsidRPr="00CE7769">
        <w:rPr>
          <w:rFonts w:ascii="DIN Light" w:hAnsi="DIN Light"/>
          <w:b/>
          <w:i/>
        </w:rPr>
        <w:t xml:space="preserve"> how </w:t>
      </w:r>
      <w:r w:rsidR="003510A3" w:rsidRPr="00CE7769">
        <w:rPr>
          <w:rFonts w:ascii="DIN Light" w:hAnsi="DIN Light"/>
          <w:b/>
          <w:i/>
        </w:rPr>
        <w:t>does</w:t>
      </w:r>
      <w:r w:rsidR="00A526AA" w:rsidRPr="00CE7769">
        <w:rPr>
          <w:rFonts w:ascii="DIN Light" w:hAnsi="DIN Light"/>
          <w:b/>
          <w:i/>
        </w:rPr>
        <w:t xml:space="preserve"> it affect</w:t>
      </w:r>
      <w:r w:rsidR="00E77FB8" w:rsidRPr="00CE7769">
        <w:rPr>
          <w:rFonts w:ascii="DIN Light" w:hAnsi="DIN Light"/>
          <w:b/>
          <w:i/>
        </w:rPr>
        <w:t xml:space="preserve"> </w:t>
      </w:r>
      <w:r w:rsidR="006E4CA9" w:rsidRPr="00CE7769">
        <w:rPr>
          <w:rFonts w:ascii="DIN Light" w:hAnsi="DIN Light"/>
          <w:b/>
          <w:i/>
        </w:rPr>
        <w:t xml:space="preserve">the </w:t>
      </w:r>
      <w:r w:rsidR="003510A3" w:rsidRPr="00CE7769">
        <w:rPr>
          <w:rFonts w:ascii="DIN Light" w:hAnsi="DIN Light"/>
          <w:b/>
          <w:i/>
        </w:rPr>
        <w:t xml:space="preserve">current </w:t>
      </w:r>
      <w:r w:rsidR="006E4CA9" w:rsidRPr="00CE7769">
        <w:rPr>
          <w:rFonts w:ascii="DIN Light" w:hAnsi="DIN Light"/>
          <w:b/>
          <w:i/>
        </w:rPr>
        <w:t xml:space="preserve">nutrition </w:t>
      </w:r>
      <w:r w:rsidR="006E3E46" w:rsidRPr="00CE7769">
        <w:rPr>
          <w:rFonts w:ascii="DIN Light" w:hAnsi="DIN Light"/>
          <w:b/>
          <w:i/>
        </w:rPr>
        <w:t xml:space="preserve">situation </w:t>
      </w:r>
      <w:r w:rsidR="006E4CA9" w:rsidRPr="00CE7769">
        <w:rPr>
          <w:rFonts w:ascii="DIN Light" w:hAnsi="DIN Light"/>
          <w:b/>
          <w:i/>
        </w:rPr>
        <w:t>?</w:t>
      </w:r>
      <w:r w:rsidR="00E84D02" w:rsidRPr="00CE7769">
        <w:rPr>
          <w:rFonts w:ascii="DIN Light" w:hAnsi="DIN Light"/>
          <w:b/>
          <w:i/>
        </w:rPr>
        <w:t xml:space="preserve"> </w:t>
      </w:r>
    </w:p>
    <w:p w14:paraId="38CF2200" w14:textId="27429818" w:rsidR="003510A3" w:rsidRPr="00CE7769" w:rsidRDefault="00E77FB8" w:rsidP="002A7149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>There’s</w:t>
      </w:r>
      <w:r w:rsidR="00957938" w:rsidRPr="00CE7769">
        <w:rPr>
          <w:rFonts w:ascii="DIN Light" w:hAnsi="DIN Light"/>
        </w:rPr>
        <w:t xml:space="preserve"> still a lot of uncertainty about</w:t>
      </w:r>
      <w:r w:rsidR="00264929" w:rsidRPr="00CE7769">
        <w:rPr>
          <w:rFonts w:ascii="DIN Light" w:hAnsi="DIN Light"/>
        </w:rPr>
        <w:t xml:space="preserve"> </w:t>
      </w:r>
      <w:r w:rsidR="00A526AA" w:rsidRPr="00CE7769">
        <w:rPr>
          <w:rFonts w:ascii="DIN Light" w:hAnsi="DIN Light"/>
        </w:rPr>
        <w:t>how</w:t>
      </w:r>
      <w:r w:rsidR="00957938" w:rsidRPr="00CE7769">
        <w:rPr>
          <w:rFonts w:ascii="DIN Light" w:hAnsi="DIN Light"/>
        </w:rPr>
        <w:t xml:space="preserve"> Covid-19</w:t>
      </w:r>
      <w:r w:rsidR="00A526AA" w:rsidRPr="00CE7769">
        <w:rPr>
          <w:rFonts w:ascii="DIN Light" w:hAnsi="DIN Light"/>
        </w:rPr>
        <w:t xml:space="preserve"> affects</w:t>
      </w:r>
      <w:r w:rsidR="00957938" w:rsidRPr="00CE7769">
        <w:rPr>
          <w:rFonts w:ascii="DIN Light" w:hAnsi="DIN Light"/>
        </w:rPr>
        <w:t xml:space="preserve"> malnourished children </w:t>
      </w:r>
      <w:r w:rsidR="00EA79F8" w:rsidRPr="00CE7769">
        <w:rPr>
          <w:rFonts w:ascii="DIN Light" w:hAnsi="DIN Light"/>
        </w:rPr>
        <w:t>with weakened immune systems. I</w:t>
      </w:r>
      <w:r w:rsidR="00264929" w:rsidRPr="00CE7769">
        <w:rPr>
          <w:rFonts w:ascii="DIN Light" w:hAnsi="DIN Light"/>
        </w:rPr>
        <w:t>t’s</w:t>
      </w:r>
      <w:r w:rsidRPr="00CE7769">
        <w:rPr>
          <w:rFonts w:ascii="DIN Light" w:hAnsi="DIN Light"/>
        </w:rPr>
        <w:t xml:space="preserve"> also</w:t>
      </w:r>
      <w:r w:rsidR="00264929" w:rsidRPr="00CE7769">
        <w:rPr>
          <w:rFonts w:ascii="DIN Light" w:hAnsi="DIN Light"/>
        </w:rPr>
        <w:t xml:space="preserve"> hard</w:t>
      </w:r>
      <w:r w:rsidR="00957938" w:rsidRPr="00CE7769">
        <w:rPr>
          <w:rFonts w:ascii="DIN Light" w:hAnsi="DIN Light"/>
        </w:rPr>
        <w:t xml:space="preserve"> to predict </w:t>
      </w:r>
      <w:r w:rsidR="00264929" w:rsidRPr="00CE7769">
        <w:rPr>
          <w:rFonts w:ascii="DIN Light" w:hAnsi="DIN Light"/>
        </w:rPr>
        <w:t>to what</w:t>
      </w:r>
      <w:r w:rsidR="00957938" w:rsidRPr="00CE7769">
        <w:rPr>
          <w:rFonts w:ascii="DIN Light" w:hAnsi="DIN Light"/>
        </w:rPr>
        <w:t xml:space="preserve"> extent the pandemic and </w:t>
      </w:r>
      <w:r w:rsidR="00EA79F8" w:rsidRPr="00CE7769">
        <w:rPr>
          <w:rFonts w:ascii="DIN Light" w:hAnsi="DIN Light"/>
        </w:rPr>
        <w:t xml:space="preserve">the </w:t>
      </w:r>
      <w:r w:rsidR="00957938" w:rsidRPr="00CE7769">
        <w:rPr>
          <w:rFonts w:ascii="DIN Light" w:hAnsi="DIN Light"/>
        </w:rPr>
        <w:t xml:space="preserve">measures </w:t>
      </w:r>
      <w:r w:rsidR="00967743" w:rsidRPr="00CE7769">
        <w:rPr>
          <w:rFonts w:ascii="DIN Light" w:hAnsi="DIN Light"/>
        </w:rPr>
        <w:t>taken</w:t>
      </w:r>
      <w:r w:rsidR="00957938" w:rsidRPr="00CE7769">
        <w:rPr>
          <w:rFonts w:ascii="DIN Light" w:hAnsi="DIN Light"/>
        </w:rPr>
        <w:t xml:space="preserve"> to combat</w:t>
      </w:r>
      <w:r w:rsidR="004265EF" w:rsidRPr="00CE7769">
        <w:rPr>
          <w:rFonts w:ascii="DIN Light" w:hAnsi="DIN Light"/>
        </w:rPr>
        <w:t xml:space="preserve"> it</w:t>
      </w:r>
      <w:r w:rsidR="00957938" w:rsidRPr="00CE7769">
        <w:rPr>
          <w:rFonts w:ascii="DIN Light" w:hAnsi="DIN Light"/>
        </w:rPr>
        <w:t xml:space="preserve"> </w:t>
      </w:r>
      <w:r w:rsidR="004265EF" w:rsidRPr="00CE7769">
        <w:rPr>
          <w:rFonts w:ascii="DIN Light" w:hAnsi="DIN Light"/>
        </w:rPr>
        <w:t>will</w:t>
      </w:r>
      <w:r w:rsidR="00957938" w:rsidRPr="00CE7769">
        <w:rPr>
          <w:rFonts w:ascii="DIN Light" w:hAnsi="DIN Light"/>
        </w:rPr>
        <w:t xml:space="preserve"> </w:t>
      </w:r>
      <w:r w:rsidR="00264929" w:rsidRPr="00CE7769">
        <w:rPr>
          <w:rFonts w:ascii="DIN Light" w:hAnsi="DIN Light"/>
        </w:rPr>
        <w:t>exacerbate</w:t>
      </w:r>
      <w:r w:rsidR="00957938" w:rsidRPr="00CE7769">
        <w:rPr>
          <w:rFonts w:ascii="DIN Light" w:hAnsi="DIN Light"/>
        </w:rPr>
        <w:t xml:space="preserve"> the upcoming malnutrition and malaria</w:t>
      </w:r>
      <w:r w:rsidR="00A526AA" w:rsidRPr="00CE7769">
        <w:rPr>
          <w:rFonts w:ascii="DIN Light" w:hAnsi="DIN Light"/>
        </w:rPr>
        <w:t xml:space="preserve"> peak. </w:t>
      </w:r>
      <w:r w:rsidR="00957938" w:rsidRPr="00CE7769">
        <w:rPr>
          <w:rFonts w:ascii="DIN Light" w:hAnsi="DIN Light"/>
        </w:rPr>
        <w:t>Niger</w:t>
      </w:r>
      <w:r w:rsidR="00A526AA" w:rsidRPr="00CE7769">
        <w:rPr>
          <w:rFonts w:ascii="DIN Light" w:hAnsi="DIN Light"/>
        </w:rPr>
        <w:t>’s authorities</w:t>
      </w:r>
      <w:r w:rsidR="00957938" w:rsidRPr="00CE7769">
        <w:rPr>
          <w:rFonts w:ascii="DIN Light" w:hAnsi="DIN Light"/>
        </w:rPr>
        <w:t xml:space="preserve"> </w:t>
      </w:r>
      <w:r w:rsidR="00D90E61" w:rsidRPr="00CE7769">
        <w:rPr>
          <w:rFonts w:ascii="DIN Light" w:hAnsi="DIN Light"/>
        </w:rPr>
        <w:t>estimate</w:t>
      </w:r>
      <w:r w:rsidR="00957938" w:rsidRPr="00CE7769">
        <w:rPr>
          <w:rFonts w:ascii="DIN Light" w:hAnsi="DIN Light"/>
        </w:rPr>
        <w:t xml:space="preserve"> that</w:t>
      </w:r>
      <w:r w:rsidR="006149B9" w:rsidRPr="00CE7769">
        <w:rPr>
          <w:rFonts w:ascii="DIN Light" w:hAnsi="DIN Light"/>
        </w:rPr>
        <w:t xml:space="preserve"> </w:t>
      </w:r>
      <w:r w:rsidR="00957938" w:rsidRPr="00CE7769">
        <w:rPr>
          <w:rFonts w:ascii="DIN Light" w:hAnsi="DIN Light"/>
        </w:rPr>
        <w:t>the number of children</w:t>
      </w:r>
      <w:r w:rsidR="00A6226B" w:rsidRPr="00CE7769">
        <w:rPr>
          <w:rFonts w:ascii="DIN Light" w:hAnsi="DIN Light"/>
        </w:rPr>
        <w:t xml:space="preserve"> </w:t>
      </w:r>
      <w:r w:rsidR="00EA79F8" w:rsidRPr="00CE7769">
        <w:rPr>
          <w:rFonts w:ascii="DIN Light" w:hAnsi="DIN Light"/>
        </w:rPr>
        <w:t>suffering from</w:t>
      </w:r>
      <w:r w:rsidR="00A6226B" w:rsidRPr="00CE7769">
        <w:rPr>
          <w:rFonts w:ascii="DIN Light" w:hAnsi="DIN Light"/>
        </w:rPr>
        <w:t xml:space="preserve"> severe acute malnutrition will</w:t>
      </w:r>
      <w:r w:rsidR="00957938" w:rsidRPr="00CE7769">
        <w:rPr>
          <w:rFonts w:ascii="DIN Light" w:hAnsi="DIN Light"/>
        </w:rPr>
        <w:t xml:space="preserve"> increase 30%</w:t>
      </w:r>
      <w:r w:rsidR="00D90E61" w:rsidRPr="00CE7769">
        <w:rPr>
          <w:rFonts w:ascii="DIN Light" w:hAnsi="DIN Light"/>
        </w:rPr>
        <w:t xml:space="preserve"> this year</w:t>
      </w:r>
      <w:r w:rsidR="00A6226B" w:rsidRPr="00CE7769">
        <w:rPr>
          <w:rFonts w:ascii="DIN Light" w:hAnsi="DIN Light"/>
        </w:rPr>
        <w:t xml:space="preserve"> </w:t>
      </w:r>
      <w:r w:rsidR="00D90E61" w:rsidRPr="00CE7769">
        <w:rPr>
          <w:rFonts w:ascii="DIN Light" w:hAnsi="DIN Light"/>
        </w:rPr>
        <w:t xml:space="preserve">because of the </w:t>
      </w:r>
      <w:r w:rsidR="00A526AA" w:rsidRPr="00CE7769">
        <w:rPr>
          <w:rFonts w:ascii="DIN Light" w:hAnsi="DIN Light"/>
        </w:rPr>
        <w:t>collateral damage</w:t>
      </w:r>
      <w:r w:rsidR="000D78E9" w:rsidRPr="00CE7769">
        <w:rPr>
          <w:rFonts w:ascii="DIN Light" w:hAnsi="DIN Light"/>
        </w:rPr>
        <w:t xml:space="preserve"> </w:t>
      </w:r>
      <w:r w:rsidR="00967743" w:rsidRPr="00CE7769">
        <w:rPr>
          <w:rFonts w:ascii="DIN Light" w:hAnsi="DIN Light"/>
        </w:rPr>
        <w:t>the pandemic</w:t>
      </w:r>
      <w:r w:rsidR="008975AC" w:rsidRPr="00CE7769">
        <w:rPr>
          <w:rFonts w:ascii="DIN Light" w:hAnsi="DIN Light"/>
        </w:rPr>
        <w:t xml:space="preserve"> is causing</w:t>
      </w:r>
      <w:r w:rsidR="00FE13DA" w:rsidRPr="00CE7769">
        <w:rPr>
          <w:rFonts w:ascii="DIN Light" w:hAnsi="DIN Light"/>
        </w:rPr>
        <w:t xml:space="preserve"> </w:t>
      </w:r>
      <w:r w:rsidR="002A7149" w:rsidRPr="00CE7769">
        <w:rPr>
          <w:rFonts w:ascii="DIN Light" w:hAnsi="DIN Light"/>
        </w:rPr>
        <w:t>to</w:t>
      </w:r>
      <w:r w:rsidR="00BC3918" w:rsidRPr="00CE7769">
        <w:rPr>
          <w:rFonts w:ascii="DIN Light" w:hAnsi="DIN Light"/>
        </w:rPr>
        <w:t xml:space="preserve"> </w:t>
      </w:r>
      <w:r w:rsidR="00957938" w:rsidRPr="00CE7769">
        <w:rPr>
          <w:rFonts w:ascii="DIN Light" w:hAnsi="DIN Light"/>
        </w:rPr>
        <w:t xml:space="preserve">food security and </w:t>
      </w:r>
      <w:r w:rsidR="008975AC" w:rsidRPr="00CE7769">
        <w:rPr>
          <w:rFonts w:ascii="DIN Light" w:hAnsi="DIN Light"/>
        </w:rPr>
        <w:t>health care services</w:t>
      </w:r>
      <w:r w:rsidR="00957938" w:rsidRPr="00CE7769">
        <w:rPr>
          <w:rFonts w:ascii="DIN Light" w:hAnsi="DIN Light"/>
        </w:rPr>
        <w:t xml:space="preserve">. </w:t>
      </w:r>
    </w:p>
    <w:p w14:paraId="3B0A2799" w14:textId="4FFEF13A" w:rsidR="003510A3" w:rsidRPr="00CE7769" w:rsidRDefault="00957938" w:rsidP="002A7149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 xml:space="preserve">The economic </w:t>
      </w:r>
      <w:r w:rsidR="00A6226B" w:rsidRPr="00CE7769">
        <w:rPr>
          <w:rFonts w:ascii="DIN Light" w:hAnsi="DIN Light"/>
        </w:rPr>
        <w:t>downturn</w:t>
      </w:r>
      <w:r w:rsidRPr="00CE7769">
        <w:rPr>
          <w:rFonts w:ascii="DIN Light" w:hAnsi="DIN Light"/>
        </w:rPr>
        <w:t xml:space="preserve"> and </w:t>
      </w:r>
      <w:r w:rsidR="00D6327C" w:rsidRPr="00CE7769">
        <w:rPr>
          <w:rFonts w:ascii="DIN Light" w:hAnsi="DIN Light"/>
        </w:rPr>
        <w:t>surge in</w:t>
      </w:r>
      <w:r w:rsidR="00D90E61" w:rsidRPr="00CE7769">
        <w:rPr>
          <w:rFonts w:ascii="DIN Light" w:hAnsi="DIN Light"/>
        </w:rPr>
        <w:t xml:space="preserve"> prices </w:t>
      </w:r>
      <w:r w:rsidRPr="00CE7769">
        <w:rPr>
          <w:rFonts w:ascii="DIN Light" w:hAnsi="DIN Light"/>
        </w:rPr>
        <w:t>(</w:t>
      </w:r>
      <w:r w:rsidR="002A7149" w:rsidRPr="00CE7769">
        <w:rPr>
          <w:rFonts w:ascii="DIN Light" w:hAnsi="DIN Light"/>
        </w:rPr>
        <w:t>for example, in May 2020 millet cost 11% more and sorghum 9% more than in May 2019</w:t>
      </w:r>
      <w:r w:rsidRPr="00CE7769">
        <w:rPr>
          <w:rFonts w:ascii="DIN Light" w:hAnsi="DIN Light"/>
        </w:rPr>
        <w:t xml:space="preserve">) </w:t>
      </w:r>
      <w:r w:rsidR="00C81BAA" w:rsidRPr="00CE7769">
        <w:rPr>
          <w:rFonts w:ascii="DIN Light" w:hAnsi="DIN Light"/>
        </w:rPr>
        <w:t>have</w:t>
      </w:r>
      <w:r w:rsidRPr="00CE7769">
        <w:rPr>
          <w:rFonts w:ascii="DIN Light" w:hAnsi="DIN Light"/>
        </w:rPr>
        <w:t xml:space="preserve"> </w:t>
      </w:r>
      <w:r w:rsidR="00BF5A3C" w:rsidRPr="00CE7769">
        <w:rPr>
          <w:rFonts w:ascii="DIN Light" w:hAnsi="DIN Light"/>
        </w:rPr>
        <w:t>resulted in</w:t>
      </w:r>
      <w:r w:rsidRPr="00CE7769">
        <w:rPr>
          <w:rFonts w:ascii="DIN Light" w:hAnsi="DIN Light"/>
        </w:rPr>
        <w:t xml:space="preserve"> </w:t>
      </w:r>
      <w:r w:rsidR="00E37398" w:rsidRPr="00CE7769">
        <w:rPr>
          <w:rFonts w:ascii="DIN Light" w:hAnsi="DIN Light"/>
        </w:rPr>
        <w:t>even more financial instability</w:t>
      </w:r>
      <w:r w:rsidR="006149B9" w:rsidRPr="00CE7769">
        <w:rPr>
          <w:rFonts w:ascii="DIN Light" w:hAnsi="DIN Light"/>
        </w:rPr>
        <w:t xml:space="preserve"> </w:t>
      </w:r>
      <w:r w:rsidR="00E37398" w:rsidRPr="00CE7769">
        <w:rPr>
          <w:rFonts w:ascii="DIN Light" w:hAnsi="DIN Light"/>
        </w:rPr>
        <w:t>for</w:t>
      </w:r>
      <w:r w:rsidR="006149B9" w:rsidRPr="00CE7769">
        <w:rPr>
          <w:rFonts w:ascii="DIN Light" w:hAnsi="DIN Light"/>
        </w:rPr>
        <w:t xml:space="preserve"> some</w:t>
      </w:r>
      <w:r w:rsidR="00D90E61" w:rsidRPr="00CE7769">
        <w:rPr>
          <w:rFonts w:ascii="DIN Light" w:hAnsi="DIN Light"/>
        </w:rPr>
        <w:t xml:space="preserve"> families in</w:t>
      </w:r>
      <w:r w:rsidR="006149B9" w:rsidRPr="00CE7769">
        <w:rPr>
          <w:rFonts w:ascii="DIN Light" w:hAnsi="DIN Light"/>
        </w:rPr>
        <w:t xml:space="preserve"> Niger</w:t>
      </w:r>
      <w:r w:rsidRPr="00CE7769">
        <w:rPr>
          <w:rFonts w:ascii="DIN Light" w:hAnsi="DIN Light"/>
        </w:rPr>
        <w:t xml:space="preserve">. </w:t>
      </w:r>
      <w:r w:rsidR="00A83279" w:rsidRPr="00CE7769">
        <w:rPr>
          <w:rFonts w:ascii="DIN Light" w:hAnsi="DIN Light"/>
        </w:rPr>
        <w:t>T</w:t>
      </w:r>
      <w:r w:rsidR="00D90E61" w:rsidRPr="00CE7769">
        <w:rPr>
          <w:rFonts w:ascii="DIN Light" w:hAnsi="DIN Light"/>
        </w:rPr>
        <w:t>he pandemic has</w:t>
      </w:r>
      <w:r w:rsidR="00A83279" w:rsidRPr="00CE7769">
        <w:rPr>
          <w:rFonts w:ascii="DIN Light" w:hAnsi="DIN Light"/>
        </w:rPr>
        <w:t xml:space="preserve"> also</w:t>
      </w:r>
      <w:r w:rsidR="00D90E61" w:rsidRPr="00CE7769">
        <w:rPr>
          <w:rFonts w:ascii="DIN Light" w:hAnsi="DIN Light"/>
        </w:rPr>
        <w:t xml:space="preserve"> disrupted </w:t>
      </w:r>
      <w:r w:rsidRPr="00CE7769">
        <w:rPr>
          <w:rFonts w:ascii="DIN Light" w:hAnsi="DIN Light"/>
        </w:rPr>
        <w:t>health systems</w:t>
      </w:r>
      <w:r w:rsidR="00C67132" w:rsidRPr="00CE7769">
        <w:rPr>
          <w:rFonts w:ascii="DIN Light" w:hAnsi="DIN Light"/>
        </w:rPr>
        <w:t xml:space="preserve">, and </w:t>
      </w:r>
      <w:r w:rsidR="00BF5A3C" w:rsidRPr="00CE7769">
        <w:rPr>
          <w:rFonts w:ascii="DIN Light" w:hAnsi="DIN Light"/>
        </w:rPr>
        <w:t xml:space="preserve">the </w:t>
      </w:r>
      <w:r w:rsidRPr="00CE7769">
        <w:rPr>
          <w:rFonts w:ascii="DIN Light" w:hAnsi="DIN Light"/>
        </w:rPr>
        <w:t xml:space="preserve">medical activities </w:t>
      </w:r>
      <w:r w:rsidR="006149B9" w:rsidRPr="00CE7769">
        <w:rPr>
          <w:rFonts w:ascii="DIN Light" w:hAnsi="DIN Light"/>
        </w:rPr>
        <w:t>essential</w:t>
      </w:r>
      <w:r w:rsidR="00F87557" w:rsidRPr="00CE7769">
        <w:rPr>
          <w:rFonts w:ascii="DIN Light" w:hAnsi="DIN Light"/>
        </w:rPr>
        <w:t xml:space="preserve"> to </w:t>
      </w:r>
      <w:r w:rsidRPr="00CE7769">
        <w:rPr>
          <w:rFonts w:ascii="DIN Light" w:hAnsi="DIN Light"/>
        </w:rPr>
        <w:t>reducing the severity of the</w:t>
      </w:r>
      <w:r w:rsidR="00F87557" w:rsidRPr="00CE7769">
        <w:rPr>
          <w:rFonts w:ascii="DIN Light" w:hAnsi="DIN Light"/>
        </w:rPr>
        <w:t xml:space="preserve"> </w:t>
      </w:r>
      <w:r w:rsidR="00E37398" w:rsidRPr="00CE7769">
        <w:rPr>
          <w:rFonts w:ascii="DIN Light" w:hAnsi="DIN Light"/>
        </w:rPr>
        <w:t xml:space="preserve">seasonal malaria </w:t>
      </w:r>
      <w:r w:rsidRPr="00CE7769">
        <w:rPr>
          <w:rFonts w:ascii="DIN Light" w:hAnsi="DIN Light"/>
        </w:rPr>
        <w:t>peak</w:t>
      </w:r>
      <w:r w:rsidR="00A526AA" w:rsidRPr="00CE7769">
        <w:rPr>
          <w:rFonts w:ascii="DIN Light" w:hAnsi="DIN Light"/>
        </w:rPr>
        <w:t xml:space="preserve"> </w:t>
      </w:r>
      <w:r w:rsidR="004265EF" w:rsidRPr="00CE7769">
        <w:rPr>
          <w:rFonts w:ascii="DIN Light" w:hAnsi="DIN Light"/>
        </w:rPr>
        <w:t>are having</w:t>
      </w:r>
      <w:r w:rsidR="00A526AA" w:rsidRPr="00CE7769">
        <w:rPr>
          <w:rFonts w:ascii="DIN Light" w:hAnsi="DIN Light"/>
        </w:rPr>
        <w:t xml:space="preserve"> to be re-organised</w:t>
      </w:r>
      <w:r w:rsidR="00E37398" w:rsidRPr="00CE7769">
        <w:rPr>
          <w:rFonts w:ascii="DIN Light" w:hAnsi="DIN Light"/>
        </w:rPr>
        <w:t>. C</w:t>
      </w:r>
      <w:r w:rsidR="00F87557" w:rsidRPr="00CE7769">
        <w:rPr>
          <w:rFonts w:ascii="DIN Light" w:hAnsi="DIN Light"/>
        </w:rPr>
        <w:t>hemoprevention campaigns</w:t>
      </w:r>
      <w:r w:rsidR="00C67132" w:rsidRPr="00CE7769">
        <w:rPr>
          <w:rFonts w:ascii="DIN Light" w:hAnsi="DIN Light"/>
        </w:rPr>
        <w:t xml:space="preserve"> are a case in point. </w:t>
      </w:r>
      <w:r w:rsidR="000E1933" w:rsidRPr="00CE7769">
        <w:rPr>
          <w:rFonts w:ascii="DIN Light" w:hAnsi="DIN Light"/>
        </w:rPr>
        <w:t xml:space="preserve">Often </w:t>
      </w:r>
      <w:r w:rsidR="00A526AA" w:rsidRPr="00CE7769">
        <w:rPr>
          <w:rFonts w:ascii="DIN Light" w:hAnsi="DIN Light"/>
        </w:rPr>
        <w:t>combining</w:t>
      </w:r>
      <w:r w:rsidR="000E1933" w:rsidRPr="00CE7769">
        <w:rPr>
          <w:rFonts w:ascii="DIN Light" w:hAnsi="DIN Light"/>
        </w:rPr>
        <w:t xml:space="preserve"> screening for malnutrition, t</w:t>
      </w:r>
      <w:r w:rsidR="00C67132" w:rsidRPr="00CE7769">
        <w:rPr>
          <w:rFonts w:ascii="DIN Light" w:hAnsi="DIN Light"/>
        </w:rPr>
        <w:t>hese</w:t>
      </w:r>
      <w:r w:rsidR="0025537C" w:rsidRPr="00CE7769">
        <w:rPr>
          <w:rFonts w:ascii="DIN Light" w:hAnsi="DIN Light"/>
        </w:rPr>
        <w:t xml:space="preserve"> </w:t>
      </w:r>
      <w:r w:rsidR="00C67132" w:rsidRPr="00CE7769">
        <w:rPr>
          <w:rFonts w:ascii="DIN Light" w:hAnsi="DIN Light"/>
        </w:rPr>
        <w:t>require</w:t>
      </w:r>
      <w:r w:rsidR="00D90E61" w:rsidRPr="00CE7769">
        <w:rPr>
          <w:rFonts w:ascii="DIN Light" w:hAnsi="DIN Light"/>
        </w:rPr>
        <w:t xml:space="preserve"> </w:t>
      </w:r>
      <w:r w:rsidR="00BF5A3C" w:rsidRPr="00CE7769">
        <w:rPr>
          <w:rFonts w:ascii="DIN Light" w:hAnsi="DIN Light"/>
        </w:rPr>
        <w:t xml:space="preserve">administering </w:t>
      </w:r>
      <w:r w:rsidRPr="00CE7769">
        <w:rPr>
          <w:rFonts w:ascii="DIN Light" w:hAnsi="DIN Light"/>
        </w:rPr>
        <w:t xml:space="preserve">anti-malarial drugs </w:t>
      </w:r>
      <w:r w:rsidR="006149B9" w:rsidRPr="00CE7769">
        <w:rPr>
          <w:rFonts w:ascii="DIN Light" w:hAnsi="DIN Light"/>
        </w:rPr>
        <w:t>to</w:t>
      </w:r>
      <w:r w:rsidR="00A83279" w:rsidRPr="00CE7769">
        <w:rPr>
          <w:rFonts w:ascii="DIN Light" w:hAnsi="DIN Light"/>
        </w:rPr>
        <w:t xml:space="preserve"> under five-year old</w:t>
      </w:r>
      <w:r w:rsidR="00D90E61" w:rsidRPr="00CE7769">
        <w:rPr>
          <w:rFonts w:ascii="DIN Light" w:hAnsi="DIN Light"/>
        </w:rPr>
        <w:t xml:space="preserve"> children </w:t>
      </w:r>
      <w:r w:rsidR="00C67132" w:rsidRPr="00CE7769">
        <w:rPr>
          <w:rFonts w:ascii="DIN Light" w:hAnsi="DIN Light"/>
        </w:rPr>
        <w:t>once every month during the rainy season</w:t>
      </w:r>
      <w:r w:rsidR="00F87557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>to help them</w:t>
      </w:r>
      <w:r w:rsidR="00B433B6" w:rsidRPr="00CE7769">
        <w:rPr>
          <w:rFonts w:ascii="DIN Light" w:hAnsi="DIN Light"/>
        </w:rPr>
        <w:t xml:space="preserve"> get</w:t>
      </w:r>
      <w:r w:rsidRPr="00CE7769">
        <w:rPr>
          <w:rFonts w:ascii="DIN Light" w:hAnsi="DIN Light"/>
        </w:rPr>
        <w:t xml:space="preserve"> through </w:t>
      </w:r>
      <w:r w:rsidR="000E1933" w:rsidRPr="00CE7769">
        <w:rPr>
          <w:rFonts w:ascii="DIN Light" w:hAnsi="DIN Light"/>
        </w:rPr>
        <w:t xml:space="preserve">the </w:t>
      </w:r>
      <w:r w:rsidR="00A526AA" w:rsidRPr="00CE7769">
        <w:rPr>
          <w:rFonts w:ascii="DIN Light" w:hAnsi="DIN Light"/>
        </w:rPr>
        <w:t>months of</w:t>
      </w:r>
      <w:r w:rsidR="00BF5A3C" w:rsidRPr="00CE7769">
        <w:rPr>
          <w:rFonts w:ascii="DIN Light" w:hAnsi="DIN Light"/>
        </w:rPr>
        <w:t xml:space="preserve"> the year</w:t>
      </w:r>
      <w:r w:rsidR="000E1933" w:rsidRPr="00CE7769">
        <w:rPr>
          <w:rFonts w:ascii="DIN Light" w:hAnsi="DIN Light"/>
        </w:rPr>
        <w:t xml:space="preserve"> </w:t>
      </w:r>
      <w:r w:rsidR="00A526AA" w:rsidRPr="00CE7769">
        <w:rPr>
          <w:rFonts w:ascii="DIN Light" w:hAnsi="DIN Light"/>
        </w:rPr>
        <w:t>most critical to</w:t>
      </w:r>
      <w:r w:rsidR="00F87557" w:rsidRPr="00CE7769">
        <w:rPr>
          <w:rFonts w:ascii="DIN Light" w:hAnsi="DIN Light"/>
        </w:rPr>
        <w:t xml:space="preserve"> </w:t>
      </w:r>
      <w:r w:rsidR="00B433B6" w:rsidRPr="00CE7769">
        <w:rPr>
          <w:rFonts w:ascii="DIN Light" w:hAnsi="DIN Light"/>
        </w:rPr>
        <w:t>their health</w:t>
      </w:r>
      <w:r w:rsidR="0025537C" w:rsidRPr="00CE7769">
        <w:rPr>
          <w:rFonts w:ascii="DIN Light" w:hAnsi="DIN Light"/>
        </w:rPr>
        <w:t>.</w:t>
      </w:r>
      <w:r w:rsidR="000E1933" w:rsidRPr="00CE7769">
        <w:rPr>
          <w:rFonts w:ascii="DIN Light" w:hAnsi="DIN Light"/>
        </w:rPr>
        <w:t xml:space="preserve"> </w:t>
      </w:r>
      <w:r w:rsidR="00A83279" w:rsidRPr="00CE7769">
        <w:rPr>
          <w:rFonts w:ascii="DIN Light" w:hAnsi="DIN Light"/>
        </w:rPr>
        <w:t>T</w:t>
      </w:r>
      <w:r w:rsidR="005B65A2" w:rsidRPr="00CE7769">
        <w:rPr>
          <w:rFonts w:ascii="DIN Light" w:hAnsi="DIN Light"/>
        </w:rPr>
        <w:t>his year</w:t>
      </w:r>
      <w:r w:rsidR="00A83279" w:rsidRPr="00CE7769">
        <w:rPr>
          <w:rFonts w:ascii="DIN Light" w:hAnsi="DIN Light"/>
        </w:rPr>
        <w:t>,</w:t>
      </w:r>
      <w:r w:rsidR="005B65A2" w:rsidRPr="00CE7769">
        <w:rPr>
          <w:rFonts w:ascii="DIN Light" w:hAnsi="DIN Light"/>
        </w:rPr>
        <w:t xml:space="preserve"> the campaigns will have</w:t>
      </w:r>
      <w:r w:rsidR="00813B50" w:rsidRPr="00CE7769">
        <w:rPr>
          <w:rFonts w:ascii="DIN Light" w:hAnsi="DIN Light"/>
        </w:rPr>
        <w:t xml:space="preserve"> to avoid bringing together large gatherings of people in </w:t>
      </w:r>
      <w:r w:rsidR="005B65A2" w:rsidRPr="00CE7769">
        <w:rPr>
          <w:rFonts w:ascii="DIN Light" w:hAnsi="DIN Light"/>
        </w:rPr>
        <w:t>places</w:t>
      </w:r>
      <w:r w:rsidR="00813B50" w:rsidRPr="00CE7769">
        <w:rPr>
          <w:rFonts w:ascii="DIN Light" w:hAnsi="DIN Light"/>
        </w:rPr>
        <w:t xml:space="preserve"> </w:t>
      </w:r>
      <w:r w:rsidR="000D78E9" w:rsidRPr="00CE7769">
        <w:rPr>
          <w:rFonts w:ascii="DIN Light" w:hAnsi="DIN Light"/>
        </w:rPr>
        <w:t>where there are</w:t>
      </w:r>
      <w:r w:rsidR="00813B50" w:rsidRPr="00CE7769">
        <w:rPr>
          <w:rFonts w:ascii="DIN Light" w:hAnsi="DIN Light"/>
        </w:rPr>
        <w:t xml:space="preserve"> cases of coronavirus </w:t>
      </w:r>
      <w:r w:rsidR="005B65A2" w:rsidRPr="00CE7769">
        <w:rPr>
          <w:rFonts w:ascii="DIN Light" w:hAnsi="DIN Light"/>
        </w:rPr>
        <w:t>and</w:t>
      </w:r>
      <w:r w:rsidRPr="00CE7769">
        <w:rPr>
          <w:rFonts w:ascii="DIN Light" w:hAnsi="DIN Light"/>
        </w:rPr>
        <w:t xml:space="preserve"> </w:t>
      </w:r>
      <w:r w:rsidR="00BF5A3C" w:rsidRPr="00CE7769">
        <w:rPr>
          <w:rFonts w:ascii="DIN Light" w:hAnsi="DIN Light"/>
        </w:rPr>
        <w:t>adopt</w:t>
      </w:r>
      <w:r w:rsidR="00B433B6" w:rsidRPr="00CE7769">
        <w:rPr>
          <w:rFonts w:ascii="DIN Light" w:hAnsi="DIN Light"/>
        </w:rPr>
        <w:t xml:space="preserve"> a</w:t>
      </w:r>
      <w:r w:rsidRPr="00CE7769">
        <w:rPr>
          <w:rFonts w:ascii="DIN Light" w:hAnsi="DIN Light"/>
        </w:rPr>
        <w:t xml:space="preserve"> door-to-door</w:t>
      </w:r>
      <w:r w:rsidR="00B433B6" w:rsidRPr="00CE7769">
        <w:rPr>
          <w:rFonts w:ascii="DIN Light" w:hAnsi="DIN Light"/>
        </w:rPr>
        <w:t xml:space="preserve"> </w:t>
      </w:r>
      <w:r w:rsidR="0089472C" w:rsidRPr="00CE7769">
        <w:rPr>
          <w:rFonts w:ascii="DIN Light" w:hAnsi="DIN Light"/>
        </w:rPr>
        <w:t>strategy</w:t>
      </w:r>
      <w:r w:rsidR="00D6327C" w:rsidRPr="00CE7769">
        <w:rPr>
          <w:rFonts w:ascii="DIN Light" w:hAnsi="DIN Light"/>
        </w:rPr>
        <w:t>, which</w:t>
      </w:r>
      <w:r w:rsidR="000D06D8" w:rsidRPr="00CE7769">
        <w:rPr>
          <w:rFonts w:ascii="DIN Light" w:hAnsi="DIN Light"/>
        </w:rPr>
        <w:t xml:space="preserve"> </w:t>
      </w:r>
      <w:r w:rsidR="00FF1F0C" w:rsidRPr="00CE7769">
        <w:rPr>
          <w:rFonts w:ascii="DIN Light" w:hAnsi="DIN Light"/>
        </w:rPr>
        <w:t>take</w:t>
      </w:r>
      <w:r w:rsidR="007C3A3F" w:rsidRPr="00CE7769">
        <w:rPr>
          <w:rFonts w:ascii="DIN Light" w:hAnsi="DIN Light"/>
        </w:rPr>
        <w:t xml:space="preserve"> longer</w:t>
      </w:r>
      <w:r w:rsidR="004A683F" w:rsidRPr="00CE7769">
        <w:rPr>
          <w:rFonts w:ascii="DIN Light" w:hAnsi="DIN Light"/>
        </w:rPr>
        <w:t xml:space="preserve"> </w:t>
      </w:r>
      <w:r w:rsidR="00B433B6" w:rsidRPr="00CE7769">
        <w:rPr>
          <w:rFonts w:ascii="DIN Light" w:hAnsi="DIN Light"/>
        </w:rPr>
        <w:t>and</w:t>
      </w:r>
      <w:r w:rsidRPr="00CE7769">
        <w:rPr>
          <w:rFonts w:ascii="DIN Light" w:hAnsi="DIN Light"/>
        </w:rPr>
        <w:t xml:space="preserve"> </w:t>
      </w:r>
      <w:r w:rsidR="00FF1F0C" w:rsidRPr="00CE7769">
        <w:rPr>
          <w:rFonts w:ascii="DIN Light" w:hAnsi="DIN Light"/>
        </w:rPr>
        <w:t>necessitate</w:t>
      </w:r>
      <w:r w:rsidR="000D06D8" w:rsidRPr="00CE7769">
        <w:rPr>
          <w:rFonts w:ascii="DIN Light" w:hAnsi="DIN Light"/>
        </w:rPr>
        <w:t xml:space="preserve"> more</w:t>
      </w:r>
      <w:r w:rsidR="007C3A3F" w:rsidRPr="00CE7769">
        <w:rPr>
          <w:rFonts w:ascii="DIN Light" w:hAnsi="DIN Light"/>
        </w:rPr>
        <w:t xml:space="preserve"> resources in terms of</w:t>
      </w:r>
      <w:r w:rsidR="008B4533" w:rsidRPr="00CE7769">
        <w:rPr>
          <w:rFonts w:ascii="DIN Light" w:hAnsi="DIN Light"/>
        </w:rPr>
        <w:t xml:space="preserve"> </w:t>
      </w:r>
      <w:r w:rsidR="00BF5A3C" w:rsidRPr="00CE7769">
        <w:rPr>
          <w:rFonts w:ascii="DIN Light" w:hAnsi="DIN Light"/>
        </w:rPr>
        <w:t>personnel and logistics</w:t>
      </w:r>
      <w:r w:rsidRPr="00CE7769">
        <w:rPr>
          <w:rFonts w:ascii="DIN Light" w:hAnsi="DIN Light"/>
        </w:rPr>
        <w:t xml:space="preserve">. </w:t>
      </w:r>
      <w:r w:rsidR="00D0028D" w:rsidRPr="00CE7769">
        <w:rPr>
          <w:rFonts w:ascii="DIN Light" w:hAnsi="DIN Light"/>
        </w:rPr>
        <w:t>Also, with m</w:t>
      </w:r>
      <w:r w:rsidRPr="00CE7769">
        <w:rPr>
          <w:rFonts w:ascii="DIN Light" w:hAnsi="DIN Light"/>
        </w:rPr>
        <w:t xml:space="preserve">ost of the preparations </w:t>
      </w:r>
      <w:r w:rsidR="008B4533" w:rsidRPr="00CE7769">
        <w:rPr>
          <w:rFonts w:ascii="DIN Light" w:hAnsi="DIN Light"/>
        </w:rPr>
        <w:t>being</w:t>
      </w:r>
      <w:r w:rsidRPr="00CE7769">
        <w:rPr>
          <w:rFonts w:ascii="DIN Light" w:hAnsi="DIN Light"/>
        </w:rPr>
        <w:t xml:space="preserve"> </w:t>
      </w:r>
      <w:r w:rsidR="000D06D8" w:rsidRPr="00CE7769">
        <w:rPr>
          <w:rFonts w:ascii="DIN Light" w:hAnsi="DIN Light"/>
        </w:rPr>
        <w:t>made by videoconference—</w:t>
      </w:r>
      <w:r w:rsidRPr="00CE7769">
        <w:rPr>
          <w:rFonts w:ascii="DIN Light" w:hAnsi="DIN Light"/>
        </w:rPr>
        <w:t xml:space="preserve">a </w:t>
      </w:r>
      <w:r w:rsidR="0089472C" w:rsidRPr="00CE7769">
        <w:rPr>
          <w:rFonts w:ascii="DIN Light" w:hAnsi="DIN Light"/>
        </w:rPr>
        <w:t>means</w:t>
      </w:r>
      <w:r w:rsidR="00C67132" w:rsidRPr="00CE7769">
        <w:rPr>
          <w:rFonts w:ascii="DIN Light" w:hAnsi="DIN Light"/>
        </w:rPr>
        <w:t xml:space="preserve"> of communication</w:t>
      </w:r>
      <w:r w:rsidRPr="00CE7769">
        <w:rPr>
          <w:rFonts w:ascii="DIN Light" w:hAnsi="DIN Light"/>
        </w:rPr>
        <w:t xml:space="preserve"> </w:t>
      </w:r>
      <w:r w:rsidR="005B65A2" w:rsidRPr="00CE7769">
        <w:rPr>
          <w:rFonts w:ascii="DIN Light" w:hAnsi="DIN Light"/>
        </w:rPr>
        <w:t>clearly</w:t>
      </w:r>
      <w:r w:rsidR="0089472C" w:rsidRPr="00CE7769">
        <w:rPr>
          <w:rFonts w:ascii="DIN Light" w:hAnsi="DIN Light"/>
        </w:rPr>
        <w:t xml:space="preserve"> not</w:t>
      </w:r>
      <w:r w:rsidRPr="00CE7769">
        <w:rPr>
          <w:rFonts w:ascii="DIN Light" w:hAnsi="DIN Light"/>
        </w:rPr>
        <w:t xml:space="preserve"> </w:t>
      </w:r>
      <w:r w:rsidR="005B65A2" w:rsidRPr="00CE7769">
        <w:rPr>
          <w:rFonts w:ascii="DIN Light" w:hAnsi="DIN Light"/>
        </w:rPr>
        <w:t>accessible</w:t>
      </w:r>
      <w:r w:rsidRPr="00CE7769">
        <w:rPr>
          <w:rFonts w:ascii="DIN Light" w:hAnsi="DIN Light"/>
        </w:rPr>
        <w:t xml:space="preserve"> </w:t>
      </w:r>
      <w:r w:rsidR="000D06D8" w:rsidRPr="00CE7769">
        <w:rPr>
          <w:rFonts w:ascii="DIN Light" w:hAnsi="DIN Light"/>
        </w:rPr>
        <w:t>everywhere in</w:t>
      </w:r>
      <w:r w:rsidRPr="00CE7769">
        <w:rPr>
          <w:rFonts w:ascii="DIN Light" w:hAnsi="DIN Light"/>
        </w:rPr>
        <w:t xml:space="preserve"> </w:t>
      </w:r>
      <w:r w:rsidR="008B4533" w:rsidRPr="00CE7769">
        <w:rPr>
          <w:rFonts w:ascii="DIN Light" w:hAnsi="DIN Light"/>
        </w:rPr>
        <w:t>Niger</w:t>
      </w:r>
      <w:r w:rsidR="0089472C" w:rsidRPr="00CE7769">
        <w:rPr>
          <w:rFonts w:ascii="DIN Light" w:hAnsi="DIN Light"/>
        </w:rPr>
        <w:t>—</w:t>
      </w:r>
      <w:r w:rsidR="00FF1F0C" w:rsidRPr="00CE7769">
        <w:rPr>
          <w:rFonts w:ascii="DIN Light" w:hAnsi="DIN Light"/>
        </w:rPr>
        <w:t xml:space="preserve">, </w:t>
      </w:r>
      <w:r w:rsidR="0089472C" w:rsidRPr="00CE7769">
        <w:rPr>
          <w:rFonts w:ascii="DIN Light" w:hAnsi="DIN Light"/>
        </w:rPr>
        <w:t>and</w:t>
      </w:r>
      <w:r w:rsidR="005B65A2" w:rsidRPr="00CE7769">
        <w:rPr>
          <w:rFonts w:ascii="DIN Light" w:hAnsi="DIN Light"/>
        </w:rPr>
        <w:t xml:space="preserve"> </w:t>
      </w:r>
      <w:r w:rsidR="00D0028D" w:rsidRPr="00CE7769">
        <w:rPr>
          <w:rFonts w:ascii="DIN Light" w:hAnsi="DIN Light"/>
        </w:rPr>
        <w:t>no let up</w:t>
      </w:r>
      <w:r w:rsidR="00FF1F0C" w:rsidRPr="00CE7769">
        <w:rPr>
          <w:rFonts w:ascii="DIN Light" w:hAnsi="DIN Light"/>
        </w:rPr>
        <w:t xml:space="preserve"> </w:t>
      </w:r>
      <w:r w:rsidR="00D0028D" w:rsidRPr="00CE7769">
        <w:rPr>
          <w:rFonts w:ascii="DIN Light" w:hAnsi="DIN Light"/>
        </w:rPr>
        <w:t>in</w:t>
      </w:r>
      <w:r w:rsidR="00752420" w:rsidRPr="00CE7769">
        <w:rPr>
          <w:rFonts w:ascii="DIN Light" w:hAnsi="DIN Light"/>
        </w:rPr>
        <w:t xml:space="preserve"> the</w:t>
      </w:r>
      <w:r w:rsidR="00FF1F0C" w:rsidRPr="00CE7769">
        <w:rPr>
          <w:rFonts w:ascii="DIN Light" w:hAnsi="DIN Light"/>
        </w:rPr>
        <w:t xml:space="preserve"> global</w:t>
      </w:r>
      <w:r w:rsidRPr="00CE7769">
        <w:rPr>
          <w:rFonts w:ascii="DIN Light" w:hAnsi="DIN Light"/>
        </w:rPr>
        <w:t xml:space="preserve"> </w:t>
      </w:r>
      <w:r w:rsidR="00195FC6" w:rsidRPr="00CE7769">
        <w:rPr>
          <w:rFonts w:ascii="DIN Light" w:hAnsi="DIN Light"/>
        </w:rPr>
        <w:t>pressure</w:t>
      </w:r>
      <w:r w:rsidRPr="00CE7769">
        <w:rPr>
          <w:rFonts w:ascii="DIN Light" w:hAnsi="DIN Light"/>
        </w:rPr>
        <w:t xml:space="preserve"> on supply</w:t>
      </w:r>
      <w:r w:rsidR="00272D0B" w:rsidRPr="00CE7769">
        <w:rPr>
          <w:rFonts w:ascii="DIN Light" w:hAnsi="DIN Light"/>
        </w:rPr>
        <w:t xml:space="preserve"> </w:t>
      </w:r>
      <w:r w:rsidR="00E94BCD" w:rsidRPr="00CE7769">
        <w:rPr>
          <w:rFonts w:ascii="DIN Light" w:hAnsi="DIN Light"/>
        </w:rPr>
        <w:t>chains</w:t>
      </w:r>
      <w:r w:rsidRPr="00CE7769">
        <w:rPr>
          <w:rFonts w:ascii="DIN Light" w:hAnsi="DIN Light"/>
        </w:rPr>
        <w:t xml:space="preserve"> and transport, </w:t>
      </w:r>
      <w:r w:rsidR="00752420" w:rsidRPr="00CE7769">
        <w:rPr>
          <w:rFonts w:ascii="DIN Light" w:hAnsi="DIN Light"/>
        </w:rPr>
        <w:t xml:space="preserve">the </w:t>
      </w:r>
      <w:r w:rsidR="0070096A" w:rsidRPr="00CE7769">
        <w:rPr>
          <w:rFonts w:ascii="DIN Light" w:hAnsi="DIN Light"/>
        </w:rPr>
        <w:t xml:space="preserve">conditions for </w:t>
      </w:r>
      <w:r w:rsidR="00C67132" w:rsidRPr="00CE7769">
        <w:rPr>
          <w:rFonts w:ascii="DIN Light" w:hAnsi="DIN Light"/>
        </w:rPr>
        <w:t>setting up</w:t>
      </w:r>
      <w:r w:rsidRPr="00CE7769">
        <w:rPr>
          <w:rFonts w:ascii="DIN Light" w:hAnsi="DIN Light"/>
        </w:rPr>
        <w:t xml:space="preserve"> </w:t>
      </w:r>
      <w:r w:rsidR="00752420" w:rsidRPr="00CE7769">
        <w:rPr>
          <w:rFonts w:ascii="DIN Light" w:hAnsi="DIN Light"/>
        </w:rPr>
        <w:t xml:space="preserve">the </w:t>
      </w:r>
      <w:r w:rsidRPr="00CE7769">
        <w:rPr>
          <w:rFonts w:ascii="DIN Light" w:hAnsi="DIN Light"/>
        </w:rPr>
        <w:t>activities</w:t>
      </w:r>
      <w:r w:rsidR="00272D0B" w:rsidRPr="00CE7769">
        <w:rPr>
          <w:rFonts w:ascii="DIN Light" w:hAnsi="DIN Light"/>
        </w:rPr>
        <w:t xml:space="preserve"> </w:t>
      </w:r>
      <w:r w:rsidR="00FF1F0C" w:rsidRPr="00CE7769">
        <w:rPr>
          <w:rFonts w:ascii="DIN Light" w:hAnsi="DIN Light"/>
        </w:rPr>
        <w:t xml:space="preserve">so </w:t>
      </w:r>
      <w:r w:rsidR="00C67132" w:rsidRPr="00CE7769">
        <w:rPr>
          <w:rFonts w:ascii="DIN Light" w:hAnsi="DIN Light"/>
        </w:rPr>
        <w:t>vital</w:t>
      </w:r>
      <w:r w:rsidRPr="00CE7769">
        <w:rPr>
          <w:rFonts w:ascii="DIN Light" w:hAnsi="DIN Light"/>
        </w:rPr>
        <w:t xml:space="preserve"> to </w:t>
      </w:r>
      <w:r w:rsidR="00272D0B" w:rsidRPr="00CE7769">
        <w:rPr>
          <w:rFonts w:ascii="DIN Light" w:hAnsi="DIN Light"/>
        </w:rPr>
        <w:t>mitigating</w:t>
      </w:r>
      <w:r w:rsidRPr="00CE7769">
        <w:rPr>
          <w:rFonts w:ascii="DIN Light" w:hAnsi="DIN Light"/>
        </w:rPr>
        <w:t xml:space="preserve"> </w:t>
      </w:r>
      <w:r w:rsidR="00E94BCD" w:rsidRPr="00CE7769">
        <w:rPr>
          <w:rFonts w:ascii="DIN Light" w:hAnsi="DIN Light"/>
        </w:rPr>
        <w:t>the ravages of</w:t>
      </w:r>
      <w:r w:rsidRPr="00CE7769">
        <w:rPr>
          <w:rFonts w:ascii="DIN Light" w:hAnsi="DIN Light"/>
        </w:rPr>
        <w:t xml:space="preserve"> malnutrition and malaria are</w:t>
      </w:r>
      <w:r w:rsidR="00272D0B" w:rsidRPr="00CE7769">
        <w:rPr>
          <w:rFonts w:ascii="DIN Light" w:hAnsi="DIN Light"/>
        </w:rPr>
        <w:t xml:space="preserve"> extremely challenging</w:t>
      </w:r>
      <w:r w:rsidRPr="00CE7769">
        <w:rPr>
          <w:rFonts w:ascii="DIN Light" w:hAnsi="DIN Light"/>
        </w:rPr>
        <w:t>.</w:t>
      </w:r>
    </w:p>
    <w:p w14:paraId="0F822438" w14:textId="57654D7B" w:rsidR="00337A5C" w:rsidRPr="00CE7769" w:rsidRDefault="005B65A2" w:rsidP="002A7149">
      <w:pPr>
        <w:jc w:val="both"/>
        <w:rPr>
          <w:rFonts w:ascii="DIN Light" w:hAnsi="DIN Light"/>
        </w:rPr>
      </w:pPr>
      <w:r w:rsidRPr="00CE7769">
        <w:rPr>
          <w:rFonts w:ascii="DIN Light" w:hAnsi="DIN Light"/>
        </w:rPr>
        <w:t>Regarding</w:t>
      </w:r>
      <w:r w:rsidR="00FF1F0C" w:rsidRPr="00CE7769">
        <w:rPr>
          <w:rFonts w:ascii="DIN Light" w:hAnsi="DIN Light"/>
        </w:rPr>
        <w:t xml:space="preserve"> more specifically</w:t>
      </w:r>
      <w:r w:rsidR="00752420" w:rsidRPr="00CE7769">
        <w:rPr>
          <w:rFonts w:ascii="DIN Light" w:hAnsi="DIN Light"/>
        </w:rPr>
        <w:t xml:space="preserve"> </w:t>
      </w:r>
      <w:r w:rsidR="00EE60B4" w:rsidRPr="00CE7769">
        <w:rPr>
          <w:rFonts w:ascii="DIN Light" w:hAnsi="DIN Light"/>
        </w:rPr>
        <w:t xml:space="preserve">the issue of the protocol for </w:t>
      </w:r>
      <w:r w:rsidR="00FF1F0C" w:rsidRPr="00CE7769">
        <w:rPr>
          <w:rFonts w:ascii="DIN Light" w:hAnsi="DIN Light"/>
        </w:rPr>
        <w:t>screening and managing</w:t>
      </w:r>
      <w:r w:rsidR="0070096A" w:rsidRPr="00CE7769">
        <w:rPr>
          <w:rFonts w:ascii="DIN Light" w:hAnsi="DIN Light"/>
        </w:rPr>
        <w:t xml:space="preserve"> </w:t>
      </w:r>
      <w:r w:rsidR="00EE60B4" w:rsidRPr="00CE7769">
        <w:rPr>
          <w:rFonts w:ascii="DIN Light" w:hAnsi="DIN Light"/>
        </w:rPr>
        <w:t>acute malnutrition</w:t>
      </w:r>
      <w:r w:rsidR="003D0F09" w:rsidRPr="00CE7769">
        <w:rPr>
          <w:rFonts w:ascii="DIN Light" w:hAnsi="DIN Light"/>
        </w:rPr>
        <w:t xml:space="preserve">, </w:t>
      </w:r>
      <w:r w:rsidR="00A83279" w:rsidRPr="00CE7769">
        <w:rPr>
          <w:rFonts w:ascii="DIN Light" w:hAnsi="DIN Light"/>
        </w:rPr>
        <w:t>t</w:t>
      </w:r>
      <w:r w:rsidR="008C4F11" w:rsidRPr="00CE7769">
        <w:rPr>
          <w:rFonts w:ascii="DIN Light" w:hAnsi="DIN Light"/>
        </w:rPr>
        <w:t>here’</w:t>
      </w:r>
      <w:r w:rsidR="00EE60B4" w:rsidRPr="00CE7769">
        <w:rPr>
          <w:rFonts w:ascii="DIN Light" w:hAnsi="DIN Light"/>
        </w:rPr>
        <w:t xml:space="preserve">s another </w:t>
      </w:r>
      <w:r w:rsidR="004265EF" w:rsidRPr="00CE7769">
        <w:rPr>
          <w:rFonts w:ascii="DIN Light" w:hAnsi="DIN Light"/>
        </w:rPr>
        <w:t>benefit</w:t>
      </w:r>
      <w:r w:rsidR="00C67132" w:rsidRPr="00CE7769">
        <w:rPr>
          <w:rFonts w:ascii="DIN Light" w:hAnsi="DIN Light"/>
        </w:rPr>
        <w:t xml:space="preserve"> </w:t>
      </w:r>
      <w:r w:rsidR="00195FC6" w:rsidRPr="00CE7769">
        <w:rPr>
          <w:rFonts w:ascii="DIN Light" w:hAnsi="DIN Light"/>
        </w:rPr>
        <w:t>to</w:t>
      </w:r>
      <w:r w:rsidR="00D0028D" w:rsidRPr="00CE7769">
        <w:rPr>
          <w:rFonts w:ascii="DIN Light" w:hAnsi="DIN Light"/>
        </w:rPr>
        <w:t xml:space="preserve"> simplifying</w:t>
      </w:r>
      <w:r w:rsidR="003C4623" w:rsidRPr="00CE7769">
        <w:rPr>
          <w:rFonts w:ascii="DIN Light" w:hAnsi="DIN Light"/>
        </w:rPr>
        <w:t xml:space="preserve"> it</w:t>
      </w:r>
      <w:r w:rsidR="00D0028D" w:rsidRPr="00CE7769">
        <w:rPr>
          <w:rFonts w:ascii="DIN Light" w:hAnsi="DIN Light"/>
        </w:rPr>
        <w:t xml:space="preserve"> by prima</w:t>
      </w:r>
      <w:r w:rsidR="003D0F09" w:rsidRPr="00CE7769">
        <w:rPr>
          <w:rFonts w:ascii="DIN Light" w:hAnsi="DIN Light"/>
        </w:rPr>
        <w:t xml:space="preserve">rily using the MUAC measurement during the Covid-19 pandemic. </w:t>
      </w:r>
      <w:r w:rsidR="009061ED" w:rsidRPr="00CE7769">
        <w:rPr>
          <w:rFonts w:ascii="DIN Light" w:hAnsi="DIN Light"/>
        </w:rPr>
        <w:t>As</w:t>
      </w:r>
      <w:r w:rsidR="0070096A" w:rsidRPr="00CE7769">
        <w:rPr>
          <w:rFonts w:ascii="DIN Light" w:hAnsi="DIN Light"/>
        </w:rPr>
        <w:t xml:space="preserve"> m</w:t>
      </w:r>
      <w:r w:rsidR="00EE60B4" w:rsidRPr="00CE7769">
        <w:rPr>
          <w:rFonts w:ascii="DIN Light" w:hAnsi="DIN Light"/>
        </w:rPr>
        <w:t xml:space="preserve">edical facilities </w:t>
      </w:r>
      <w:r w:rsidR="00CC4A7B" w:rsidRPr="00CE7769">
        <w:rPr>
          <w:rFonts w:ascii="DIN Light" w:hAnsi="DIN Light"/>
        </w:rPr>
        <w:t>are</w:t>
      </w:r>
      <w:r w:rsidR="0070096A" w:rsidRPr="00CE7769">
        <w:rPr>
          <w:rFonts w:ascii="DIN Light" w:hAnsi="DIN Light"/>
        </w:rPr>
        <w:t xml:space="preserve"> </w:t>
      </w:r>
      <w:r w:rsidRPr="00CE7769">
        <w:rPr>
          <w:rFonts w:ascii="DIN Light" w:hAnsi="DIN Light"/>
        </w:rPr>
        <w:t>having</w:t>
      </w:r>
      <w:r w:rsidR="00EE60B4" w:rsidRPr="00CE7769">
        <w:rPr>
          <w:rFonts w:ascii="DIN Light" w:hAnsi="DIN Light"/>
        </w:rPr>
        <w:t xml:space="preserve"> to reinforce</w:t>
      </w:r>
      <w:r w:rsidR="008B4533" w:rsidRPr="00CE7769">
        <w:rPr>
          <w:rFonts w:ascii="DIN Light" w:hAnsi="DIN Light"/>
        </w:rPr>
        <w:t xml:space="preserve"> </w:t>
      </w:r>
      <w:r w:rsidR="00EE60B4" w:rsidRPr="00CE7769">
        <w:rPr>
          <w:rFonts w:ascii="DIN Light" w:hAnsi="DIN Light"/>
        </w:rPr>
        <w:t>hygiene and infection prevention</w:t>
      </w:r>
      <w:r w:rsidR="00B62BB8" w:rsidRPr="00CE7769">
        <w:rPr>
          <w:rFonts w:ascii="DIN Light" w:hAnsi="DIN Light"/>
        </w:rPr>
        <w:t xml:space="preserve"> and control</w:t>
      </w:r>
      <w:r w:rsidR="008B4533" w:rsidRPr="00CE7769">
        <w:rPr>
          <w:rFonts w:ascii="DIN Light" w:hAnsi="DIN Light"/>
        </w:rPr>
        <w:t xml:space="preserve"> procedures</w:t>
      </w:r>
      <w:r w:rsidR="0070096A" w:rsidRPr="00CE7769">
        <w:rPr>
          <w:rFonts w:ascii="DIN Light" w:hAnsi="DIN Light"/>
        </w:rPr>
        <w:t>,</w:t>
      </w:r>
      <w:r w:rsidR="00EE60B4" w:rsidRPr="00CE7769">
        <w:rPr>
          <w:rFonts w:ascii="DIN Light" w:hAnsi="DIN Light"/>
        </w:rPr>
        <w:t xml:space="preserve"> measuring children’s weight-for-height ratio </w:t>
      </w:r>
      <w:r w:rsidR="00DD2688" w:rsidRPr="00CE7769">
        <w:rPr>
          <w:rFonts w:ascii="DIN Light" w:hAnsi="DIN Light"/>
        </w:rPr>
        <w:t>increases</w:t>
      </w:r>
      <w:r w:rsidR="00CC4A7B" w:rsidRPr="00CE7769">
        <w:rPr>
          <w:rFonts w:ascii="DIN Light" w:hAnsi="DIN Light"/>
        </w:rPr>
        <w:t xml:space="preserve"> the</w:t>
      </w:r>
      <w:r w:rsidR="00EE60B4" w:rsidRPr="00CE7769">
        <w:rPr>
          <w:rFonts w:ascii="DIN Light" w:hAnsi="DIN Light"/>
        </w:rPr>
        <w:t xml:space="preserve"> </w:t>
      </w:r>
      <w:r w:rsidR="00D6327C" w:rsidRPr="00CE7769">
        <w:rPr>
          <w:rFonts w:ascii="DIN Light" w:hAnsi="DIN Light"/>
        </w:rPr>
        <w:t>use</w:t>
      </w:r>
      <w:r w:rsidR="00B62BB8" w:rsidRPr="00CE7769">
        <w:rPr>
          <w:rFonts w:ascii="DIN Light" w:hAnsi="DIN Light"/>
        </w:rPr>
        <w:t xml:space="preserve"> </w:t>
      </w:r>
      <w:r w:rsidR="00D6327C" w:rsidRPr="00CE7769">
        <w:rPr>
          <w:rFonts w:ascii="DIN Light" w:hAnsi="DIN Light"/>
        </w:rPr>
        <w:t>of</w:t>
      </w:r>
      <w:r w:rsidR="00DD2688" w:rsidRPr="00CE7769">
        <w:rPr>
          <w:rFonts w:ascii="DIN Light" w:hAnsi="DIN Light"/>
        </w:rPr>
        <w:t xml:space="preserve"> various </w:t>
      </w:r>
      <w:r w:rsidR="00B62BB8" w:rsidRPr="00CE7769">
        <w:rPr>
          <w:rFonts w:ascii="DIN Light" w:hAnsi="DIN Light"/>
        </w:rPr>
        <w:t>tools,</w:t>
      </w:r>
      <w:r w:rsidR="00EE60B4" w:rsidRPr="00CE7769">
        <w:rPr>
          <w:rFonts w:ascii="DIN Light" w:hAnsi="DIN Light"/>
        </w:rPr>
        <w:t xml:space="preserve"> </w:t>
      </w:r>
      <w:r w:rsidR="00C67132" w:rsidRPr="00CE7769">
        <w:rPr>
          <w:rFonts w:ascii="DIN Light" w:hAnsi="DIN Light"/>
        </w:rPr>
        <w:t>which in turn</w:t>
      </w:r>
      <w:r w:rsidR="0070096A" w:rsidRPr="00CE7769">
        <w:rPr>
          <w:rFonts w:ascii="DIN Light" w:hAnsi="DIN Light"/>
        </w:rPr>
        <w:t xml:space="preserve"> </w:t>
      </w:r>
      <w:r w:rsidR="00C67132" w:rsidRPr="00CE7769">
        <w:rPr>
          <w:rFonts w:ascii="DIN Light" w:hAnsi="DIN Light"/>
        </w:rPr>
        <w:t>increases</w:t>
      </w:r>
      <w:r w:rsidR="00DD2688" w:rsidRPr="00CE7769">
        <w:rPr>
          <w:rFonts w:ascii="DIN Light" w:hAnsi="DIN Light"/>
        </w:rPr>
        <w:t xml:space="preserve"> the risk of transmitting</w:t>
      </w:r>
      <w:r w:rsidR="00EE60B4" w:rsidRPr="00CE7769">
        <w:rPr>
          <w:rFonts w:ascii="DIN Light" w:hAnsi="DIN Light"/>
        </w:rPr>
        <w:t xml:space="preserve"> the virus. </w:t>
      </w:r>
      <w:r w:rsidR="007B6B6F" w:rsidRPr="00CE7769">
        <w:rPr>
          <w:rFonts w:ascii="DIN Light" w:hAnsi="DIN Light"/>
        </w:rPr>
        <w:t>Whereas height gauges, weighing scales and other instruments must be disinfected betwee</w:t>
      </w:r>
      <w:r w:rsidR="003C4623" w:rsidRPr="00CE7769">
        <w:rPr>
          <w:rFonts w:ascii="DIN Light" w:hAnsi="DIN Light"/>
        </w:rPr>
        <w:t>n each child, the MUAC tape</w:t>
      </w:r>
      <w:r w:rsidR="007B6B6F" w:rsidRPr="00CE7769">
        <w:rPr>
          <w:rFonts w:ascii="DIN Light" w:hAnsi="DIN Light"/>
        </w:rPr>
        <w:t xml:space="preserve"> can be used by the person</w:t>
      </w:r>
      <w:r w:rsidR="000D78E9" w:rsidRPr="00CE7769">
        <w:rPr>
          <w:rFonts w:ascii="DIN Light" w:hAnsi="DIN Light"/>
        </w:rPr>
        <w:t xml:space="preserve"> accompanying a child</w:t>
      </w:r>
      <w:r w:rsidR="007B6B6F" w:rsidRPr="00CE7769">
        <w:rPr>
          <w:rFonts w:ascii="DIN Light" w:hAnsi="DIN Light"/>
        </w:rPr>
        <w:t xml:space="preserve"> in the presence of a health worker, </w:t>
      </w:r>
      <w:r w:rsidR="003C4623" w:rsidRPr="00CE7769">
        <w:rPr>
          <w:rFonts w:ascii="DIN Light" w:hAnsi="DIN Light"/>
        </w:rPr>
        <w:t xml:space="preserve">which </w:t>
      </w:r>
      <w:r w:rsidR="007B6B6F" w:rsidRPr="00CE7769">
        <w:rPr>
          <w:rFonts w:ascii="DIN Light" w:hAnsi="DIN Light"/>
        </w:rPr>
        <w:t>not only saves time, but also helps limit the risk of infection.</w:t>
      </w:r>
      <w:r w:rsidR="00D52D0A" w:rsidRPr="00CE7769">
        <w:rPr>
          <w:rFonts w:ascii="DIN Light" w:hAnsi="DIN Light"/>
        </w:rPr>
        <w:t xml:space="preserve"> For example, </w:t>
      </w:r>
      <w:r w:rsidR="00D361D5" w:rsidRPr="00CE7769">
        <w:rPr>
          <w:rFonts w:ascii="DIN Light" w:hAnsi="DIN Light"/>
        </w:rPr>
        <w:t>in MSF's medical</w:t>
      </w:r>
      <w:r w:rsidR="00EE60B4" w:rsidRPr="00CE7769">
        <w:rPr>
          <w:rFonts w:ascii="DIN Light" w:hAnsi="DIN Light"/>
        </w:rPr>
        <w:t>-nutr</w:t>
      </w:r>
      <w:r w:rsidR="00D52D0A" w:rsidRPr="00CE7769">
        <w:rPr>
          <w:rFonts w:ascii="DIN Light" w:hAnsi="DIN Light"/>
        </w:rPr>
        <w:t>itional programme in Madarounfa</w:t>
      </w:r>
      <w:r w:rsidR="009061ED" w:rsidRPr="00CE7769">
        <w:rPr>
          <w:rFonts w:ascii="DIN Light" w:hAnsi="DIN Light"/>
        </w:rPr>
        <w:t xml:space="preserve"> in 2019</w:t>
      </w:r>
      <w:r w:rsidR="00D52D0A" w:rsidRPr="00CE7769">
        <w:rPr>
          <w:rFonts w:ascii="DIN Light" w:hAnsi="DIN Light"/>
        </w:rPr>
        <w:t>,</w:t>
      </w:r>
      <w:r w:rsidR="00EE60B4" w:rsidRPr="00CE7769">
        <w:rPr>
          <w:rFonts w:ascii="DIN Light" w:hAnsi="DIN Light"/>
        </w:rPr>
        <w:t xml:space="preserve"> we </w:t>
      </w:r>
      <w:r w:rsidR="009061ED" w:rsidRPr="00CE7769">
        <w:rPr>
          <w:rFonts w:ascii="DIN Light" w:hAnsi="DIN Light"/>
        </w:rPr>
        <w:t>delivered</w:t>
      </w:r>
      <w:r w:rsidR="00D52D0A" w:rsidRPr="00CE7769">
        <w:rPr>
          <w:rFonts w:ascii="DIN Light" w:hAnsi="DIN Light"/>
        </w:rPr>
        <w:t xml:space="preserve"> care </w:t>
      </w:r>
      <w:r w:rsidR="009061ED" w:rsidRPr="00CE7769">
        <w:rPr>
          <w:rFonts w:ascii="DIN Light" w:hAnsi="DIN Light"/>
        </w:rPr>
        <w:t>to</w:t>
      </w:r>
      <w:r w:rsidR="00EE60B4" w:rsidRPr="00CE7769">
        <w:rPr>
          <w:rFonts w:ascii="DIN Light" w:hAnsi="DIN Light"/>
        </w:rPr>
        <w:t xml:space="preserve"> </w:t>
      </w:r>
      <w:r w:rsidR="00806E70" w:rsidRPr="00CE7769">
        <w:rPr>
          <w:rFonts w:ascii="DIN Light" w:hAnsi="DIN Light"/>
        </w:rPr>
        <w:t>approximately</w:t>
      </w:r>
      <w:r w:rsidR="00EE60B4" w:rsidRPr="00CE7769">
        <w:rPr>
          <w:rFonts w:ascii="DIN Light" w:hAnsi="DIN Light"/>
        </w:rPr>
        <w:t xml:space="preserve"> 17,000 children</w:t>
      </w:r>
      <w:r w:rsidR="00675BB8" w:rsidRPr="00CE7769">
        <w:rPr>
          <w:rFonts w:ascii="DIN Light" w:hAnsi="DIN Light"/>
        </w:rPr>
        <w:t xml:space="preserve">, </w:t>
      </w:r>
      <w:r w:rsidR="003C4623" w:rsidRPr="00CE7769">
        <w:rPr>
          <w:rFonts w:ascii="DIN Light" w:hAnsi="DIN Light"/>
        </w:rPr>
        <w:t>examining</w:t>
      </w:r>
      <w:r w:rsidR="00CC4A7B" w:rsidRPr="00CE7769">
        <w:rPr>
          <w:rFonts w:ascii="DIN Light" w:hAnsi="DIN Light"/>
        </w:rPr>
        <w:t xml:space="preserve"> </w:t>
      </w:r>
      <w:r w:rsidR="000D78E9" w:rsidRPr="00CE7769">
        <w:rPr>
          <w:rFonts w:ascii="DIN Light" w:hAnsi="DIN Light"/>
        </w:rPr>
        <w:t xml:space="preserve">each of </w:t>
      </w:r>
      <w:r w:rsidR="00806E70" w:rsidRPr="00CE7769">
        <w:rPr>
          <w:rFonts w:ascii="DIN Light" w:hAnsi="DIN Light"/>
        </w:rPr>
        <w:t>them</w:t>
      </w:r>
      <w:r w:rsidR="00EE60B4" w:rsidRPr="00CE7769">
        <w:rPr>
          <w:rFonts w:ascii="DIN Light" w:hAnsi="DIN Light"/>
        </w:rPr>
        <w:t xml:space="preserve"> once a week</w:t>
      </w:r>
      <w:r w:rsidR="00675BB8" w:rsidRPr="00CE7769">
        <w:rPr>
          <w:rFonts w:ascii="DIN Light" w:hAnsi="DIN Light"/>
        </w:rPr>
        <w:t xml:space="preserve"> for </w:t>
      </w:r>
      <w:r w:rsidR="00D361D5" w:rsidRPr="00CE7769">
        <w:rPr>
          <w:rFonts w:ascii="DIN Light" w:hAnsi="DIN Light"/>
        </w:rPr>
        <w:t xml:space="preserve">over a </w:t>
      </w:r>
      <w:r w:rsidR="00EE60B4" w:rsidRPr="00CE7769">
        <w:rPr>
          <w:rFonts w:ascii="DIN Light" w:hAnsi="DIN Light"/>
        </w:rPr>
        <w:t>month. We weighed</w:t>
      </w:r>
      <w:r w:rsidR="008975AC" w:rsidRPr="00CE7769">
        <w:rPr>
          <w:rFonts w:ascii="DIN Light" w:hAnsi="DIN Light"/>
        </w:rPr>
        <w:t xml:space="preserve"> kids </w:t>
      </w:r>
      <w:r w:rsidR="00EE60B4" w:rsidRPr="00CE7769">
        <w:rPr>
          <w:rFonts w:ascii="DIN Light" w:hAnsi="DIN Light"/>
        </w:rPr>
        <w:t>85,000</w:t>
      </w:r>
      <w:r w:rsidR="008975AC" w:rsidRPr="00CE7769">
        <w:rPr>
          <w:rFonts w:ascii="DIN Light" w:hAnsi="DIN Light"/>
        </w:rPr>
        <w:t xml:space="preserve"> times</w:t>
      </w:r>
      <w:r w:rsidR="00D52D0A" w:rsidRPr="00CE7769">
        <w:rPr>
          <w:rFonts w:ascii="DIN Light" w:hAnsi="DIN Light"/>
        </w:rPr>
        <w:t xml:space="preserve">. </w:t>
      </w:r>
      <w:r w:rsidR="00FC3A31" w:rsidRPr="00CE7769">
        <w:rPr>
          <w:rFonts w:ascii="DIN Light" w:hAnsi="DIN Light"/>
        </w:rPr>
        <w:t>Imagine</w:t>
      </w:r>
      <w:r w:rsidR="00675BB8" w:rsidRPr="00CE7769">
        <w:rPr>
          <w:rFonts w:ascii="DIN Light" w:hAnsi="DIN Light"/>
        </w:rPr>
        <w:t xml:space="preserve"> how much time we’d </w:t>
      </w:r>
      <w:r w:rsidR="00806E70" w:rsidRPr="00CE7769">
        <w:rPr>
          <w:rFonts w:ascii="DIN Light" w:hAnsi="DIN Light"/>
        </w:rPr>
        <w:t>have</w:t>
      </w:r>
      <w:r w:rsidR="00EE60B4" w:rsidRPr="00CE7769">
        <w:rPr>
          <w:rFonts w:ascii="DIN Light" w:hAnsi="DIN Light"/>
        </w:rPr>
        <w:t xml:space="preserve"> save</w:t>
      </w:r>
      <w:r w:rsidR="00806E70" w:rsidRPr="00CE7769">
        <w:rPr>
          <w:rFonts w:ascii="DIN Light" w:hAnsi="DIN Light"/>
        </w:rPr>
        <w:t>d</w:t>
      </w:r>
      <w:r w:rsidR="00EE60B4" w:rsidRPr="00CE7769">
        <w:rPr>
          <w:rFonts w:ascii="DIN Light" w:hAnsi="DIN Light"/>
        </w:rPr>
        <w:t xml:space="preserve"> if </w:t>
      </w:r>
      <w:r w:rsidR="00D361D5" w:rsidRPr="00CE7769">
        <w:rPr>
          <w:rFonts w:ascii="DIN Light" w:hAnsi="DIN Light"/>
        </w:rPr>
        <w:t>we’d</w:t>
      </w:r>
      <w:r w:rsidR="00AC2BCA" w:rsidRPr="00CE7769">
        <w:rPr>
          <w:rFonts w:ascii="DIN Light" w:hAnsi="DIN Light"/>
        </w:rPr>
        <w:t xml:space="preserve"> used MUAC tapes </w:t>
      </w:r>
      <w:r w:rsidR="003C4623" w:rsidRPr="00CE7769">
        <w:rPr>
          <w:rFonts w:ascii="DIN Light" w:hAnsi="DIN Light"/>
        </w:rPr>
        <w:t>to</w:t>
      </w:r>
      <w:r w:rsidR="00EE60B4" w:rsidRPr="00CE7769">
        <w:rPr>
          <w:rFonts w:ascii="DIN Light" w:hAnsi="DIN Light"/>
        </w:rPr>
        <w:t xml:space="preserve"> </w:t>
      </w:r>
      <w:r w:rsidR="003C4623" w:rsidRPr="00CE7769">
        <w:rPr>
          <w:rFonts w:ascii="DIN Light" w:hAnsi="DIN Light"/>
        </w:rPr>
        <w:t>monitor</w:t>
      </w:r>
      <w:r w:rsidR="00CE7769">
        <w:rPr>
          <w:rFonts w:ascii="DIN Light" w:hAnsi="DIN Light"/>
        </w:rPr>
        <w:t xml:space="preserve"> their nutritional status.</w:t>
      </w:r>
      <w:bookmarkEnd w:id="0"/>
    </w:p>
    <w:sectPr w:rsidR="00337A5C" w:rsidRPr="00CE7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25D8" w14:textId="77777777" w:rsidR="00836DD4" w:rsidRDefault="00836DD4" w:rsidP="003510A3">
      <w:pPr>
        <w:spacing w:after="0" w:line="240" w:lineRule="auto"/>
      </w:pPr>
      <w:r>
        <w:separator/>
      </w:r>
    </w:p>
  </w:endnote>
  <w:endnote w:type="continuationSeparator" w:id="0">
    <w:p w14:paraId="3748BE84" w14:textId="77777777" w:rsidR="00836DD4" w:rsidRDefault="00836DD4" w:rsidP="0035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1FA9" w14:textId="77777777" w:rsidR="00836DD4" w:rsidRDefault="00836DD4" w:rsidP="003510A3">
      <w:pPr>
        <w:spacing w:after="0" w:line="240" w:lineRule="auto"/>
      </w:pPr>
      <w:r>
        <w:separator/>
      </w:r>
    </w:p>
  </w:footnote>
  <w:footnote w:type="continuationSeparator" w:id="0">
    <w:p w14:paraId="3C49984D" w14:textId="77777777" w:rsidR="00836DD4" w:rsidRDefault="00836DD4" w:rsidP="0035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56C"/>
    <w:multiLevelType w:val="hybridMultilevel"/>
    <w:tmpl w:val="7B98DC40"/>
    <w:lvl w:ilvl="0" w:tplc="AA983EE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26728"/>
    <w:multiLevelType w:val="hybridMultilevel"/>
    <w:tmpl w:val="F77E5BD8"/>
    <w:lvl w:ilvl="0" w:tplc="16F29BB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SwMDA1NLK0MDKwMDZV0lEKTi0uzszPAykwrAUA4h7zHywAAAA="/>
  </w:docVars>
  <w:rsids>
    <w:rsidRoot w:val="00CD3EA5"/>
    <w:rsid w:val="00000E83"/>
    <w:rsid w:val="00012723"/>
    <w:rsid w:val="00012A3D"/>
    <w:rsid w:val="0002372A"/>
    <w:rsid w:val="000421A5"/>
    <w:rsid w:val="00047424"/>
    <w:rsid w:val="000477B3"/>
    <w:rsid w:val="00053F0C"/>
    <w:rsid w:val="00061EBF"/>
    <w:rsid w:val="00064128"/>
    <w:rsid w:val="00074EB8"/>
    <w:rsid w:val="000B3759"/>
    <w:rsid w:val="000B440C"/>
    <w:rsid w:val="000C6290"/>
    <w:rsid w:val="000D06D8"/>
    <w:rsid w:val="000D275E"/>
    <w:rsid w:val="000D2C0D"/>
    <w:rsid w:val="000D78E9"/>
    <w:rsid w:val="000E0E33"/>
    <w:rsid w:val="000E1933"/>
    <w:rsid w:val="000F3EB3"/>
    <w:rsid w:val="00111077"/>
    <w:rsid w:val="001377EB"/>
    <w:rsid w:val="00142DF1"/>
    <w:rsid w:val="001524B2"/>
    <w:rsid w:val="00160F41"/>
    <w:rsid w:val="0016376F"/>
    <w:rsid w:val="00167CA3"/>
    <w:rsid w:val="00171205"/>
    <w:rsid w:val="001743FC"/>
    <w:rsid w:val="0017656D"/>
    <w:rsid w:val="0017719D"/>
    <w:rsid w:val="00183ABD"/>
    <w:rsid w:val="00184201"/>
    <w:rsid w:val="0019041D"/>
    <w:rsid w:val="00195FC6"/>
    <w:rsid w:val="001A0FB9"/>
    <w:rsid w:val="001A5619"/>
    <w:rsid w:val="001C20E6"/>
    <w:rsid w:val="001C3268"/>
    <w:rsid w:val="001D2CAA"/>
    <w:rsid w:val="001E697C"/>
    <w:rsid w:val="001F72E5"/>
    <w:rsid w:val="00200D0F"/>
    <w:rsid w:val="00210351"/>
    <w:rsid w:val="0022007E"/>
    <w:rsid w:val="0022369E"/>
    <w:rsid w:val="002504A3"/>
    <w:rsid w:val="002519DE"/>
    <w:rsid w:val="0025537C"/>
    <w:rsid w:val="00257B0F"/>
    <w:rsid w:val="00264929"/>
    <w:rsid w:val="00272D0B"/>
    <w:rsid w:val="00280535"/>
    <w:rsid w:val="002813A1"/>
    <w:rsid w:val="002924AC"/>
    <w:rsid w:val="002A7149"/>
    <w:rsid w:val="002B493D"/>
    <w:rsid w:val="002D1CDD"/>
    <w:rsid w:val="002E2338"/>
    <w:rsid w:val="002F22FA"/>
    <w:rsid w:val="0030560E"/>
    <w:rsid w:val="0030745A"/>
    <w:rsid w:val="00324D82"/>
    <w:rsid w:val="00325F0A"/>
    <w:rsid w:val="00330153"/>
    <w:rsid w:val="00332088"/>
    <w:rsid w:val="003321DC"/>
    <w:rsid w:val="00337A5C"/>
    <w:rsid w:val="00341F57"/>
    <w:rsid w:val="003510A3"/>
    <w:rsid w:val="003554B3"/>
    <w:rsid w:val="00365B74"/>
    <w:rsid w:val="003717D2"/>
    <w:rsid w:val="0037764A"/>
    <w:rsid w:val="00384C02"/>
    <w:rsid w:val="003A3E0D"/>
    <w:rsid w:val="003C0F1B"/>
    <w:rsid w:val="003C3C5E"/>
    <w:rsid w:val="003C4623"/>
    <w:rsid w:val="003D0F09"/>
    <w:rsid w:val="003D12A1"/>
    <w:rsid w:val="003D2F43"/>
    <w:rsid w:val="003D63C5"/>
    <w:rsid w:val="003D6FDE"/>
    <w:rsid w:val="003E6880"/>
    <w:rsid w:val="00402FC2"/>
    <w:rsid w:val="0041031C"/>
    <w:rsid w:val="00411CC2"/>
    <w:rsid w:val="004147B7"/>
    <w:rsid w:val="00420811"/>
    <w:rsid w:val="004262E5"/>
    <w:rsid w:val="004265EF"/>
    <w:rsid w:val="0042740B"/>
    <w:rsid w:val="00455C2D"/>
    <w:rsid w:val="00460023"/>
    <w:rsid w:val="004704A6"/>
    <w:rsid w:val="004733F4"/>
    <w:rsid w:val="00493C34"/>
    <w:rsid w:val="0049455E"/>
    <w:rsid w:val="0049732C"/>
    <w:rsid w:val="004A0D74"/>
    <w:rsid w:val="004A4B33"/>
    <w:rsid w:val="004A683F"/>
    <w:rsid w:val="004C455E"/>
    <w:rsid w:val="004C615C"/>
    <w:rsid w:val="004C6FC6"/>
    <w:rsid w:val="004E56CE"/>
    <w:rsid w:val="004E7A3E"/>
    <w:rsid w:val="004F11C9"/>
    <w:rsid w:val="005143AA"/>
    <w:rsid w:val="00523AC9"/>
    <w:rsid w:val="0052407E"/>
    <w:rsid w:val="00530407"/>
    <w:rsid w:val="00570301"/>
    <w:rsid w:val="00574548"/>
    <w:rsid w:val="005773FE"/>
    <w:rsid w:val="005819FA"/>
    <w:rsid w:val="00590EEE"/>
    <w:rsid w:val="00597E34"/>
    <w:rsid w:val="005A0D21"/>
    <w:rsid w:val="005B65A2"/>
    <w:rsid w:val="005D0DC1"/>
    <w:rsid w:val="005D17DB"/>
    <w:rsid w:val="005D4191"/>
    <w:rsid w:val="005D59FF"/>
    <w:rsid w:val="005E5A65"/>
    <w:rsid w:val="005E7E75"/>
    <w:rsid w:val="005F263D"/>
    <w:rsid w:val="006003C4"/>
    <w:rsid w:val="00606625"/>
    <w:rsid w:val="006149B9"/>
    <w:rsid w:val="00634F75"/>
    <w:rsid w:val="00636AAA"/>
    <w:rsid w:val="00675BB8"/>
    <w:rsid w:val="006810AD"/>
    <w:rsid w:val="00691D3A"/>
    <w:rsid w:val="006A7750"/>
    <w:rsid w:val="006B7C17"/>
    <w:rsid w:val="006C063E"/>
    <w:rsid w:val="006C79A4"/>
    <w:rsid w:val="006D0118"/>
    <w:rsid w:val="006D6F40"/>
    <w:rsid w:val="006E3E46"/>
    <w:rsid w:val="006E4CA9"/>
    <w:rsid w:val="006E5A24"/>
    <w:rsid w:val="006E5E92"/>
    <w:rsid w:val="0070096A"/>
    <w:rsid w:val="00731183"/>
    <w:rsid w:val="007374A2"/>
    <w:rsid w:val="00752420"/>
    <w:rsid w:val="00754B55"/>
    <w:rsid w:val="007558E1"/>
    <w:rsid w:val="00761CD3"/>
    <w:rsid w:val="00766373"/>
    <w:rsid w:val="00775259"/>
    <w:rsid w:val="007777B7"/>
    <w:rsid w:val="0079589D"/>
    <w:rsid w:val="007A1D09"/>
    <w:rsid w:val="007A7559"/>
    <w:rsid w:val="007B6B6F"/>
    <w:rsid w:val="007C3A3F"/>
    <w:rsid w:val="007D267D"/>
    <w:rsid w:val="007F0FF8"/>
    <w:rsid w:val="007F6064"/>
    <w:rsid w:val="00806E70"/>
    <w:rsid w:val="0080752B"/>
    <w:rsid w:val="00813B50"/>
    <w:rsid w:val="00823449"/>
    <w:rsid w:val="00832456"/>
    <w:rsid w:val="00832D4D"/>
    <w:rsid w:val="008341AF"/>
    <w:rsid w:val="00836DD4"/>
    <w:rsid w:val="0084127A"/>
    <w:rsid w:val="00845959"/>
    <w:rsid w:val="00855EA3"/>
    <w:rsid w:val="0085742F"/>
    <w:rsid w:val="008622C9"/>
    <w:rsid w:val="00867B72"/>
    <w:rsid w:val="00872BB6"/>
    <w:rsid w:val="008744BF"/>
    <w:rsid w:val="00893F1E"/>
    <w:rsid w:val="0089472C"/>
    <w:rsid w:val="008951B4"/>
    <w:rsid w:val="008975AC"/>
    <w:rsid w:val="008B4533"/>
    <w:rsid w:val="008B578A"/>
    <w:rsid w:val="008C4F11"/>
    <w:rsid w:val="008D2B53"/>
    <w:rsid w:val="008E528C"/>
    <w:rsid w:val="009061ED"/>
    <w:rsid w:val="0090656D"/>
    <w:rsid w:val="00911917"/>
    <w:rsid w:val="00913A53"/>
    <w:rsid w:val="00914AFA"/>
    <w:rsid w:val="00917337"/>
    <w:rsid w:val="00921A40"/>
    <w:rsid w:val="0094057C"/>
    <w:rsid w:val="00941F99"/>
    <w:rsid w:val="00942DC6"/>
    <w:rsid w:val="009503A3"/>
    <w:rsid w:val="00957938"/>
    <w:rsid w:val="0096545F"/>
    <w:rsid w:val="00967743"/>
    <w:rsid w:val="00971CDB"/>
    <w:rsid w:val="00981773"/>
    <w:rsid w:val="00982CDB"/>
    <w:rsid w:val="009A7ABF"/>
    <w:rsid w:val="009C019E"/>
    <w:rsid w:val="009D3AE3"/>
    <w:rsid w:val="009E0D62"/>
    <w:rsid w:val="009F2565"/>
    <w:rsid w:val="009F2D9D"/>
    <w:rsid w:val="00A000D3"/>
    <w:rsid w:val="00A1275E"/>
    <w:rsid w:val="00A20903"/>
    <w:rsid w:val="00A25921"/>
    <w:rsid w:val="00A3397E"/>
    <w:rsid w:val="00A42426"/>
    <w:rsid w:val="00A526AA"/>
    <w:rsid w:val="00A6226B"/>
    <w:rsid w:val="00A62ACB"/>
    <w:rsid w:val="00A75851"/>
    <w:rsid w:val="00A8004D"/>
    <w:rsid w:val="00A83279"/>
    <w:rsid w:val="00A84A04"/>
    <w:rsid w:val="00AA12DF"/>
    <w:rsid w:val="00AA43CA"/>
    <w:rsid w:val="00AC2BCA"/>
    <w:rsid w:val="00AD2172"/>
    <w:rsid w:val="00AD587F"/>
    <w:rsid w:val="00AE25B2"/>
    <w:rsid w:val="00AE38D9"/>
    <w:rsid w:val="00AF31DF"/>
    <w:rsid w:val="00B433B6"/>
    <w:rsid w:val="00B56423"/>
    <w:rsid w:val="00B62BB8"/>
    <w:rsid w:val="00B70AE8"/>
    <w:rsid w:val="00B76D79"/>
    <w:rsid w:val="00B77153"/>
    <w:rsid w:val="00B77EF3"/>
    <w:rsid w:val="00B822D4"/>
    <w:rsid w:val="00B852C9"/>
    <w:rsid w:val="00B9215F"/>
    <w:rsid w:val="00B93064"/>
    <w:rsid w:val="00B93835"/>
    <w:rsid w:val="00B97690"/>
    <w:rsid w:val="00BC3918"/>
    <w:rsid w:val="00BF5A3C"/>
    <w:rsid w:val="00C12108"/>
    <w:rsid w:val="00C1422C"/>
    <w:rsid w:val="00C143D9"/>
    <w:rsid w:val="00C16B09"/>
    <w:rsid w:val="00C17B68"/>
    <w:rsid w:val="00C25310"/>
    <w:rsid w:val="00C2609A"/>
    <w:rsid w:val="00C336A4"/>
    <w:rsid w:val="00C41092"/>
    <w:rsid w:val="00C567B8"/>
    <w:rsid w:val="00C65E0D"/>
    <w:rsid w:val="00C67132"/>
    <w:rsid w:val="00C81BAA"/>
    <w:rsid w:val="00C82066"/>
    <w:rsid w:val="00C84FF9"/>
    <w:rsid w:val="00C857F7"/>
    <w:rsid w:val="00C928D2"/>
    <w:rsid w:val="00CB4A1E"/>
    <w:rsid w:val="00CB5064"/>
    <w:rsid w:val="00CB5CE5"/>
    <w:rsid w:val="00CC067B"/>
    <w:rsid w:val="00CC475A"/>
    <w:rsid w:val="00CC4A7B"/>
    <w:rsid w:val="00CC76C1"/>
    <w:rsid w:val="00CD0330"/>
    <w:rsid w:val="00CD3EA5"/>
    <w:rsid w:val="00CE2D2C"/>
    <w:rsid w:val="00CE3F91"/>
    <w:rsid w:val="00CE7769"/>
    <w:rsid w:val="00CF1082"/>
    <w:rsid w:val="00CF24BF"/>
    <w:rsid w:val="00CF6940"/>
    <w:rsid w:val="00D0028D"/>
    <w:rsid w:val="00D168C6"/>
    <w:rsid w:val="00D23CF6"/>
    <w:rsid w:val="00D249ED"/>
    <w:rsid w:val="00D34AA7"/>
    <w:rsid w:val="00D355F9"/>
    <w:rsid w:val="00D361D5"/>
    <w:rsid w:val="00D429ED"/>
    <w:rsid w:val="00D437FA"/>
    <w:rsid w:val="00D52D0A"/>
    <w:rsid w:val="00D6327C"/>
    <w:rsid w:val="00D66BD1"/>
    <w:rsid w:val="00D718BE"/>
    <w:rsid w:val="00D8070D"/>
    <w:rsid w:val="00D838FB"/>
    <w:rsid w:val="00D84E75"/>
    <w:rsid w:val="00D90E61"/>
    <w:rsid w:val="00D94795"/>
    <w:rsid w:val="00D96271"/>
    <w:rsid w:val="00DB6201"/>
    <w:rsid w:val="00DD2688"/>
    <w:rsid w:val="00DF0079"/>
    <w:rsid w:val="00E0549D"/>
    <w:rsid w:val="00E268FF"/>
    <w:rsid w:val="00E350C7"/>
    <w:rsid w:val="00E37398"/>
    <w:rsid w:val="00E47B32"/>
    <w:rsid w:val="00E64D6D"/>
    <w:rsid w:val="00E7069F"/>
    <w:rsid w:val="00E77FB8"/>
    <w:rsid w:val="00E84D02"/>
    <w:rsid w:val="00E94BCD"/>
    <w:rsid w:val="00E96380"/>
    <w:rsid w:val="00EA79F8"/>
    <w:rsid w:val="00EC1E50"/>
    <w:rsid w:val="00EE60B4"/>
    <w:rsid w:val="00EF64D1"/>
    <w:rsid w:val="00F01F9E"/>
    <w:rsid w:val="00F32864"/>
    <w:rsid w:val="00F4085C"/>
    <w:rsid w:val="00F44F17"/>
    <w:rsid w:val="00F61FB7"/>
    <w:rsid w:val="00F67752"/>
    <w:rsid w:val="00F750AA"/>
    <w:rsid w:val="00F830B4"/>
    <w:rsid w:val="00F84C25"/>
    <w:rsid w:val="00F87557"/>
    <w:rsid w:val="00F91649"/>
    <w:rsid w:val="00F96D66"/>
    <w:rsid w:val="00FA5A66"/>
    <w:rsid w:val="00FB3ABE"/>
    <w:rsid w:val="00FC3A31"/>
    <w:rsid w:val="00FC77E0"/>
    <w:rsid w:val="00FE13DA"/>
    <w:rsid w:val="00FE18CD"/>
    <w:rsid w:val="00FE3E8F"/>
    <w:rsid w:val="00FF1F0C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2D2C5"/>
  <w15:docId w15:val="{6E410ACF-61CE-4D9B-BF35-2DD4B18A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rsid w:val="006D0118"/>
  </w:style>
  <w:style w:type="character" w:styleId="CommentReference">
    <w:name w:val="annotation reference"/>
    <w:uiPriority w:val="99"/>
    <w:semiHidden/>
    <w:unhideWhenUsed/>
    <w:rsid w:val="00E96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3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638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3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38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63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412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6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B771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F0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10A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0A3"/>
    <w:pPr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0A3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E77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76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F11974F0317429948617C2108EF89" ma:contentTypeVersion="12" ma:contentTypeDescription="Crée un document." ma:contentTypeScope="" ma:versionID="b8e2db4bbd5a7da3df16501d60a66e39">
  <xsd:schema xmlns:xsd="http://www.w3.org/2001/XMLSchema" xmlns:xs="http://www.w3.org/2001/XMLSchema" xmlns:p="http://schemas.microsoft.com/office/2006/metadata/properties" xmlns:ns2="8f507548-8dab-41e3-8b7a-716f3825944c" xmlns:ns3="747d694b-d7cb-4f83-8662-04dc09fec226" targetNamespace="http://schemas.microsoft.com/office/2006/metadata/properties" ma:root="true" ma:fieldsID="4aae81edd3d3f1c91a9ac899e62327e6" ns2:_="" ns3:_="">
    <xsd:import namespace="8f507548-8dab-41e3-8b7a-716f3825944c"/>
    <xsd:import namespace="747d694b-d7cb-4f83-8662-04dc09fec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548-8dab-41e3-8b7a-716f38259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694b-d7cb-4f83-8662-04dc09fec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9C7BC3-C2D0-4AF2-B45C-6F12E9ACC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548-8dab-41e3-8b7a-716f3825944c"/>
    <ds:schemaRef ds:uri="747d694b-d7cb-4f83-8662-04dc09fec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B2976-DED2-4CB1-89C4-E434551B7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FD684-8C06-4A34-86C8-1F5770091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C68C9-4395-47BD-93B5-551E2E97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Médecins Sans Frontières Suisse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FCM_Niger</dc:creator>
  <cp:lastModifiedBy>Seipati Moloi</cp:lastModifiedBy>
  <cp:revision>4</cp:revision>
  <cp:lastPrinted>2020-07-13T09:56:00Z</cp:lastPrinted>
  <dcterms:created xsi:type="dcterms:W3CDTF">2020-07-17T09:15:00Z</dcterms:created>
  <dcterms:modified xsi:type="dcterms:W3CDTF">2020-07-22T11:44:00Z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0x010100E66F11974F0317429948617C2108EF89</vt:lpwstr>
  </property>
</Properties>
</file>